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34522" w14:textId="77777777" w:rsidR="00971A46" w:rsidRPr="00971A46" w:rsidRDefault="00971A46" w:rsidP="00971A46">
      <w:pPr>
        <w:rPr>
          <w:rFonts w:asciiTheme="majorHAnsi" w:hAnsiTheme="majorHAnsi" w:cstheme="majorHAnsi"/>
          <w:u w:val="single"/>
        </w:rPr>
      </w:pPr>
      <w:r w:rsidRPr="00971A46">
        <w:rPr>
          <w:rFonts w:asciiTheme="majorHAnsi" w:hAnsiTheme="majorHAnsi" w:cstheme="majorHAnsi"/>
          <w:b/>
          <w:sz w:val="24"/>
          <w:u w:val="single"/>
        </w:rPr>
        <w:t>General Information</w:t>
      </w:r>
      <w:r w:rsidRPr="00971A46">
        <w:rPr>
          <w:rFonts w:asciiTheme="majorHAnsi" w:hAnsiTheme="majorHAnsi" w:cstheme="majorHAnsi"/>
          <w:u w:val="single"/>
        </w:rPr>
        <w:t xml:space="preserve">  </w:t>
      </w:r>
    </w:p>
    <w:p w14:paraId="239FF7A7" w14:textId="77777777" w:rsidR="00971A46" w:rsidRPr="00971A46" w:rsidRDefault="00971A46" w:rsidP="00E92E91">
      <w:pPr>
        <w:rPr>
          <w:rFonts w:asciiTheme="majorHAnsi" w:hAnsiTheme="majorHAnsi" w:cstheme="majorHAnsi"/>
        </w:rPr>
      </w:pPr>
      <w:r w:rsidRPr="002B14A0">
        <w:rPr>
          <w:rFonts w:asciiTheme="majorHAnsi" w:hAnsiTheme="majorHAnsi" w:cstheme="majorHAnsi"/>
          <w:b/>
        </w:rPr>
        <w:t>Semester</w:t>
      </w:r>
      <w:r w:rsidRPr="00971A46">
        <w:rPr>
          <w:rFonts w:asciiTheme="majorHAnsi" w:hAnsiTheme="majorHAnsi" w:cstheme="majorHAnsi"/>
        </w:rPr>
        <w:t>: Fall/Winter, Mondays 6</w:t>
      </w:r>
      <w:r w:rsidRPr="00971A46">
        <w:rPr>
          <w:rFonts w:asciiTheme="majorHAnsi" w:hAnsiTheme="majorHAnsi" w:cstheme="majorHAnsi"/>
          <w:vertAlign w:val="superscript"/>
        </w:rPr>
        <w:t>th</w:t>
      </w:r>
      <w:r w:rsidRPr="00971A46">
        <w:rPr>
          <w:rFonts w:asciiTheme="majorHAnsi" w:hAnsiTheme="majorHAnsi" w:cstheme="majorHAnsi"/>
        </w:rPr>
        <w:t xml:space="preserve"> Period, Intensive Course</w:t>
      </w:r>
    </w:p>
    <w:p w14:paraId="4AEC9463" w14:textId="77777777" w:rsidR="00971A46" w:rsidRPr="000A1A8A" w:rsidRDefault="00971A46" w:rsidP="00E92E91">
      <w:pPr>
        <w:rPr>
          <w:rFonts w:asciiTheme="majorHAnsi" w:hAnsiTheme="majorHAnsi" w:cstheme="majorHAnsi"/>
          <w:b/>
        </w:rPr>
      </w:pPr>
      <w:r w:rsidRPr="000A1A8A">
        <w:rPr>
          <w:rFonts w:asciiTheme="majorHAnsi" w:hAnsiTheme="majorHAnsi" w:cstheme="majorHAnsi"/>
          <w:b/>
        </w:rPr>
        <w:t xml:space="preserve">Course Title: </w:t>
      </w:r>
    </w:p>
    <w:p w14:paraId="7105882F" w14:textId="77777777" w:rsidR="00971A46" w:rsidRPr="000A1A8A" w:rsidRDefault="00971A46" w:rsidP="00971A46">
      <w:pPr>
        <w:rPr>
          <w:rFonts w:asciiTheme="majorHAnsi" w:hAnsiTheme="majorHAnsi" w:cstheme="majorHAnsi"/>
        </w:rPr>
      </w:pPr>
      <w:r w:rsidRPr="000A1A8A">
        <w:rPr>
          <w:rFonts w:asciiTheme="majorHAnsi" w:hAnsiTheme="majorHAnsi" w:cstheme="majorHAnsi"/>
        </w:rPr>
        <w:t xml:space="preserve">. Postgraduate - OSIPP: Project Seminar (Negotiation II) M     </w:t>
      </w:r>
    </w:p>
    <w:p w14:paraId="7C465454" w14:textId="77777777" w:rsidR="00971A46" w:rsidRPr="000A1A8A" w:rsidRDefault="00971A46" w:rsidP="00971A46">
      <w:pPr>
        <w:ind w:left="840" w:firstLineChars="300" w:firstLine="630"/>
        <w:rPr>
          <w:rFonts w:asciiTheme="majorHAnsi" w:hAnsiTheme="majorHAnsi" w:cstheme="majorHAnsi"/>
        </w:rPr>
      </w:pPr>
      <w:r w:rsidRPr="000A1A8A">
        <w:rPr>
          <w:rFonts w:asciiTheme="majorHAnsi" w:hAnsiTheme="majorHAnsi" w:cstheme="majorHAnsi"/>
        </w:rPr>
        <w:t xml:space="preserve">Course code: </w:t>
      </w:r>
      <w:r w:rsidRPr="00975DF4">
        <w:rPr>
          <w:rFonts w:asciiTheme="majorHAnsi" w:hAnsiTheme="majorHAnsi" w:cstheme="majorHAnsi"/>
        </w:rPr>
        <w:t>310984</w:t>
      </w:r>
    </w:p>
    <w:p w14:paraId="311E1207" w14:textId="77777777" w:rsidR="00971A46" w:rsidRPr="00975DF4" w:rsidRDefault="00971A46" w:rsidP="00971A46">
      <w:pPr>
        <w:rPr>
          <w:rFonts w:asciiTheme="majorHAnsi" w:hAnsiTheme="majorHAnsi" w:cstheme="majorHAnsi"/>
        </w:rPr>
      </w:pPr>
      <w:r w:rsidRPr="00975DF4">
        <w:rPr>
          <w:rFonts w:asciiTheme="majorHAnsi" w:hAnsiTheme="majorHAnsi" w:cstheme="majorHAnsi"/>
        </w:rPr>
        <w:t xml:space="preserve"> Undergraduate – Faculty of Law: Negotiation   </w:t>
      </w:r>
    </w:p>
    <w:p w14:paraId="69A66597" w14:textId="77777777" w:rsidR="00971A46" w:rsidRPr="00971A46" w:rsidRDefault="00971A46" w:rsidP="00971A46">
      <w:pPr>
        <w:ind w:firstLineChars="750" w:firstLine="1575"/>
        <w:rPr>
          <w:rFonts w:asciiTheme="majorHAnsi" w:hAnsiTheme="majorHAnsi" w:cstheme="majorHAnsi"/>
        </w:rPr>
      </w:pPr>
      <w:r w:rsidRPr="00975DF4">
        <w:rPr>
          <w:rFonts w:asciiTheme="majorHAnsi" w:hAnsiTheme="majorHAnsi" w:cstheme="majorHAnsi"/>
        </w:rPr>
        <w:t>Course code: 026202</w:t>
      </w:r>
    </w:p>
    <w:p w14:paraId="2F9443E6" w14:textId="77777777" w:rsidR="00E92E91" w:rsidRDefault="002B14A0" w:rsidP="00E92E91">
      <w:pPr>
        <w:rPr>
          <w:rFonts w:asciiTheme="majorHAnsi" w:hAnsiTheme="majorHAnsi" w:cstheme="majorHAnsi"/>
        </w:rPr>
      </w:pPr>
      <w:r w:rsidRPr="002B14A0">
        <w:rPr>
          <w:rFonts w:asciiTheme="majorHAnsi" w:hAnsiTheme="majorHAnsi" w:cstheme="majorHAnsi" w:hint="eastAsia"/>
          <w:b/>
        </w:rPr>
        <w:t>C</w:t>
      </w:r>
      <w:r w:rsidRPr="002B14A0">
        <w:rPr>
          <w:rFonts w:asciiTheme="majorHAnsi" w:hAnsiTheme="majorHAnsi" w:cstheme="majorHAnsi"/>
          <w:b/>
        </w:rPr>
        <w:t>redits:</w:t>
      </w:r>
      <w:r>
        <w:rPr>
          <w:rFonts w:asciiTheme="majorHAnsi" w:hAnsiTheme="majorHAnsi" w:cstheme="majorHAnsi"/>
        </w:rPr>
        <w:t xml:space="preserve"> 2</w:t>
      </w:r>
    </w:p>
    <w:p w14:paraId="65FD9390" w14:textId="77777777" w:rsidR="002B14A0" w:rsidRPr="002F21FD" w:rsidRDefault="002B14A0" w:rsidP="002B14A0">
      <w:pPr>
        <w:rPr>
          <w:rFonts w:asciiTheme="majorHAnsi" w:hAnsiTheme="majorHAnsi" w:cstheme="majorHAnsi"/>
        </w:rPr>
      </w:pPr>
      <w:r w:rsidRPr="002F21FD">
        <w:rPr>
          <w:rFonts w:asciiTheme="majorHAnsi" w:hAnsiTheme="majorHAnsi" w:cstheme="majorHAnsi"/>
          <w:b/>
        </w:rPr>
        <w:t xml:space="preserve">Eligibility: </w:t>
      </w:r>
      <w:r w:rsidRPr="002F21FD">
        <w:rPr>
          <w:rFonts w:asciiTheme="majorHAnsi" w:hAnsiTheme="majorHAnsi" w:cstheme="majorHAnsi"/>
        </w:rPr>
        <w:t xml:space="preserve">Postgraduate (Master’s) Student year 1 &amp; 2. </w:t>
      </w:r>
    </w:p>
    <w:p w14:paraId="4C12E051" w14:textId="77777777" w:rsidR="002B14A0" w:rsidRPr="002F21FD" w:rsidRDefault="002B14A0" w:rsidP="002B14A0">
      <w:pPr>
        <w:rPr>
          <w:rFonts w:asciiTheme="majorHAnsi" w:hAnsiTheme="majorHAnsi" w:cstheme="majorHAnsi"/>
        </w:rPr>
      </w:pPr>
      <w:r w:rsidRPr="002F21FD">
        <w:rPr>
          <w:rFonts w:asciiTheme="majorHAnsi" w:hAnsiTheme="majorHAnsi" w:cstheme="majorHAnsi"/>
        </w:rPr>
        <w:tab/>
        <w:t xml:space="preserve">   Undergraduate (Faculty of Law) Student year 3 &amp; 4.</w:t>
      </w:r>
    </w:p>
    <w:p w14:paraId="0B345793" w14:textId="1E08E8EC" w:rsidR="002B14A0" w:rsidRDefault="002B14A0" w:rsidP="00E92E91">
      <w:pPr>
        <w:rPr>
          <w:rFonts w:asciiTheme="majorHAnsi" w:hAnsiTheme="majorHAnsi" w:cstheme="majorHAnsi"/>
        </w:rPr>
      </w:pPr>
      <w:r w:rsidRPr="002B14A0">
        <w:rPr>
          <w:rFonts w:asciiTheme="majorHAnsi" w:hAnsiTheme="majorHAnsi" w:cstheme="majorHAnsi" w:hint="eastAsia"/>
          <w:b/>
        </w:rPr>
        <w:t>I</w:t>
      </w:r>
      <w:r w:rsidRPr="002B14A0">
        <w:rPr>
          <w:rFonts w:asciiTheme="majorHAnsi" w:hAnsiTheme="majorHAnsi" w:cstheme="majorHAnsi"/>
          <w:b/>
        </w:rPr>
        <w:t xml:space="preserve">nstructors: </w:t>
      </w:r>
      <w:r w:rsidR="005F3832" w:rsidRPr="005F3832">
        <w:rPr>
          <w:rFonts w:asciiTheme="majorHAnsi" w:hAnsiTheme="majorHAnsi" w:cstheme="majorHAnsi" w:hint="eastAsia"/>
        </w:rPr>
        <w:t>KUBO</w:t>
      </w:r>
      <w:r w:rsidR="005F3832">
        <w:rPr>
          <w:rFonts w:asciiTheme="majorHAnsi" w:hAnsiTheme="majorHAnsi" w:cstheme="majorHAnsi" w:hint="eastAsia"/>
          <w:b/>
        </w:rPr>
        <w:t xml:space="preserve"> </w:t>
      </w:r>
      <w:r w:rsidR="005F3832">
        <w:rPr>
          <w:rFonts w:asciiTheme="majorHAnsi" w:hAnsiTheme="majorHAnsi" w:cstheme="majorHAnsi"/>
        </w:rPr>
        <w:t>Daisaku</w:t>
      </w:r>
      <w:r>
        <w:rPr>
          <w:rFonts w:asciiTheme="majorHAnsi" w:hAnsiTheme="majorHAnsi" w:cstheme="majorHAnsi"/>
        </w:rPr>
        <w:t xml:space="preserve">, Virgil Hawkins, </w:t>
      </w:r>
      <w:r w:rsidR="000A1A8A">
        <w:rPr>
          <w:rFonts w:asciiTheme="majorHAnsi" w:hAnsiTheme="majorHAnsi" w:cstheme="majorHAnsi"/>
        </w:rPr>
        <w:t>Miseon Kim</w:t>
      </w:r>
    </w:p>
    <w:p w14:paraId="72105533" w14:textId="77777777" w:rsidR="002B14A0" w:rsidRDefault="002B14A0" w:rsidP="00E92E91">
      <w:pPr>
        <w:rPr>
          <w:rFonts w:asciiTheme="majorHAnsi" w:hAnsiTheme="majorHAnsi" w:cstheme="majorHAnsi"/>
        </w:rPr>
      </w:pPr>
      <w:r w:rsidRPr="002B14A0">
        <w:rPr>
          <w:rFonts w:asciiTheme="majorHAnsi" w:hAnsiTheme="majorHAnsi" w:cstheme="majorHAnsi" w:hint="eastAsia"/>
          <w:b/>
        </w:rPr>
        <w:t>L</w:t>
      </w:r>
      <w:r w:rsidRPr="002B14A0">
        <w:rPr>
          <w:rFonts w:asciiTheme="majorHAnsi" w:hAnsiTheme="majorHAnsi" w:cstheme="majorHAnsi"/>
          <w:b/>
        </w:rPr>
        <w:t>anguage of the Course:</w:t>
      </w:r>
      <w:r>
        <w:rPr>
          <w:rFonts w:asciiTheme="majorHAnsi" w:hAnsiTheme="majorHAnsi" w:cstheme="majorHAnsi"/>
        </w:rPr>
        <w:t xml:space="preserve"> Japanese</w:t>
      </w:r>
    </w:p>
    <w:p w14:paraId="0B745E99" w14:textId="77777777" w:rsidR="00E92E91" w:rsidRPr="00971A46" w:rsidRDefault="00E92E91" w:rsidP="00E92E91">
      <w:pPr>
        <w:rPr>
          <w:rFonts w:asciiTheme="majorHAnsi" w:hAnsiTheme="majorHAnsi" w:cstheme="majorHAnsi"/>
        </w:rPr>
      </w:pPr>
    </w:p>
    <w:p w14:paraId="0A5DBF1E" w14:textId="77777777" w:rsidR="002B14A0" w:rsidRPr="002F21FD" w:rsidRDefault="002B14A0" w:rsidP="002B14A0">
      <w:pPr>
        <w:rPr>
          <w:rFonts w:asciiTheme="majorHAnsi" w:hAnsiTheme="majorHAnsi" w:cstheme="majorHAnsi"/>
          <w:b/>
          <w:sz w:val="24"/>
          <w:u w:val="single"/>
        </w:rPr>
      </w:pPr>
      <w:bookmarkStart w:id="0" w:name="_Hlk536103233"/>
      <w:r w:rsidRPr="002F21FD">
        <w:rPr>
          <w:rFonts w:asciiTheme="majorHAnsi" w:hAnsiTheme="majorHAnsi" w:cstheme="majorHAnsi"/>
          <w:b/>
          <w:sz w:val="24"/>
          <w:u w:val="single"/>
        </w:rPr>
        <w:t>Course Objective</w:t>
      </w:r>
      <w:bookmarkEnd w:id="0"/>
    </w:p>
    <w:p w14:paraId="4979A9D4" w14:textId="4B2986A5" w:rsidR="0041799E" w:rsidRDefault="002B7FDD" w:rsidP="00E92E91">
      <w:pPr>
        <w:rPr>
          <w:rFonts w:asciiTheme="majorHAnsi" w:hAnsiTheme="majorHAnsi" w:cstheme="majorHAnsi"/>
        </w:rPr>
      </w:pPr>
      <w:r>
        <w:rPr>
          <w:rFonts w:asciiTheme="majorHAnsi" w:hAnsiTheme="majorHAnsi" w:cstheme="majorHAnsi"/>
        </w:rPr>
        <w:t xml:space="preserve">“Negotiation” lies at the core of solving conflicts between nations and/or in any relationships among people. </w:t>
      </w:r>
      <w:r w:rsidR="009421A0">
        <w:rPr>
          <w:rFonts w:asciiTheme="majorHAnsi" w:hAnsiTheme="majorHAnsi" w:cstheme="majorHAnsi"/>
        </w:rPr>
        <w:t xml:space="preserve">Taking advantage of the Intercollegiate Negotiation Competition (“INC”) </w:t>
      </w:r>
      <w:r w:rsidR="000A1A8A">
        <w:rPr>
          <w:rFonts w:asciiTheme="majorHAnsi" w:hAnsiTheme="majorHAnsi" w:cstheme="majorHAnsi"/>
        </w:rPr>
        <w:t xml:space="preserve">that will be held </w:t>
      </w:r>
      <w:r w:rsidR="009421A0">
        <w:rPr>
          <w:rFonts w:asciiTheme="majorHAnsi" w:hAnsiTheme="majorHAnsi" w:cstheme="majorHAnsi"/>
        </w:rPr>
        <w:t xml:space="preserve">in </w:t>
      </w:r>
      <w:r w:rsidR="00B84002">
        <w:rPr>
          <w:rFonts w:asciiTheme="majorHAnsi" w:hAnsiTheme="majorHAnsi" w:cstheme="majorHAnsi"/>
        </w:rPr>
        <w:t>November</w:t>
      </w:r>
      <w:r w:rsidR="009421A0">
        <w:rPr>
          <w:rFonts w:asciiTheme="majorHAnsi" w:hAnsiTheme="majorHAnsi" w:cstheme="majorHAnsi"/>
        </w:rPr>
        <w:t>,</w:t>
      </w:r>
      <w:r w:rsidR="009421A0">
        <w:rPr>
          <w:rFonts w:asciiTheme="majorHAnsi" w:hAnsiTheme="majorHAnsi" w:cstheme="majorHAnsi" w:hint="eastAsia"/>
        </w:rPr>
        <w:t xml:space="preserve"> </w:t>
      </w:r>
      <w:r w:rsidR="009421A0">
        <w:rPr>
          <w:rFonts w:asciiTheme="majorHAnsi" w:hAnsiTheme="majorHAnsi" w:cstheme="majorHAnsi"/>
        </w:rPr>
        <w:t>t</w:t>
      </w:r>
      <w:r>
        <w:rPr>
          <w:rFonts w:asciiTheme="majorHAnsi" w:hAnsiTheme="majorHAnsi" w:cstheme="majorHAnsi"/>
        </w:rPr>
        <w:t xml:space="preserve">his course aims to </w:t>
      </w:r>
      <w:r w:rsidR="000F1822">
        <w:rPr>
          <w:rFonts w:asciiTheme="majorHAnsi" w:hAnsiTheme="majorHAnsi" w:cstheme="majorHAnsi"/>
        </w:rPr>
        <w:t>cultivate advanced negotiation skills</w:t>
      </w:r>
      <w:r w:rsidR="009421A0">
        <w:rPr>
          <w:rFonts w:asciiTheme="majorHAnsi" w:hAnsiTheme="majorHAnsi" w:cstheme="majorHAnsi"/>
        </w:rPr>
        <w:t xml:space="preserve">. </w:t>
      </w:r>
      <w:r w:rsidR="000F1822">
        <w:rPr>
          <w:rFonts w:asciiTheme="majorHAnsi" w:hAnsiTheme="majorHAnsi" w:cstheme="majorHAnsi"/>
        </w:rPr>
        <w:t>Process of negotiation in</w:t>
      </w:r>
      <w:r w:rsidR="00F7593F">
        <w:rPr>
          <w:rFonts w:asciiTheme="majorHAnsi" w:hAnsiTheme="majorHAnsi" w:cstheme="majorHAnsi"/>
        </w:rPr>
        <w:t xml:space="preserve">volves </w:t>
      </w:r>
      <w:r w:rsidR="0041799E">
        <w:rPr>
          <w:rFonts w:asciiTheme="majorHAnsi" w:hAnsiTheme="majorHAnsi" w:cstheme="majorHAnsi"/>
        </w:rPr>
        <w:t xml:space="preserve">strategies for aiming a win-win result but also making a win-lose result through debates. In this course, you will learn arbitration </w:t>
      </w:r>
      <w:r w:rsidR="00AD6A8E">
        <w:rPr>
          <w:rFonts w:asciiTheme="majorHAnsi" w:hAnsiTheme="majorHAnsi" w:cstheme="majorHAnsi"/>
        </w:rPr>
        <w:t xml:space="preserve">and </w:t>
      </w:r>
      <w:r w:rsidR="0041799E">
        <w:rPr>
          <w:rFonts w:asciiTheme="majorHAnsi" w:hAnsiTheme="majorHAnsi" w:cstheme="majorHAnsi"/>
        </w:rPr>
        <w:t xml:space="preserve">practice debates. </w:t>
      </w:r>
      <w:r w:rsidR="00AD6A8E">
        <w:rPr>
          <w:rFonts w:asciiTheme="majorHAnsi" w:hAnsiTheme="majorHAnsi" w:cstheme="majorHAnsi"/>
        </w:rPr>
        <w:t xml:space="preserve">Through taking this course, you will acquire skills to settle a dispute, facilitate team work, </w:t>
      </w:r>
      <w:r w:rsidR="009421A0">
        <w:rPr>
          <w:rFonts w:asciiTheme="majorHAnsi" w:hAnsiTheme="majorHAnsi" w:cstheme="majorHAnsi"/>
        </w:rPr>
        <w:t xml:space="preserve">and </w:t>
      </w:r>
      <w:r w:rsidR="00AD6A8E">
        <w:rPr>
          <w:rFonts w:asciiTheme="majorHAnsi" w:hAnsiTheme="majorHAnsi" w:cstheme="majorHAnsi"/>
        </w:rPr>
        <w:t xml:space="preserve">build amicable relationship with the negotiating parties. </w:t>
      </w:r>
      <w:r w:rsidR="000A1A8A">
        <w:rPr>
          <w:rFonts w:asciiTheme="majorHAnsi" w:hAnsiTheme="majorHAnsi" w:cstheme="majorHAnsi"/>
        </w:rPr>
        <w:t xml:space="preserve">Through the process of negotiation, </w:t>
      </w:r>
      <w:r w:rsidR="00AD6A8E">
        <w:rPr>
          <w:rFonts w:asciiTheme="majorHAnsi" w:hAnsiTheme="majorHAnsi" w:cstheme="majorHAnsi"/>
        </w:rPr>
        <w:t xml:space="preserve">you will </w:t>
      </w:r>
      <w:r w:rsidR="00D409E2">
        <w:rPr>
          <w:rFonts w:asciiTheme="majorHAnsi" w:hAnsiTheme="majorHAnsi" w:cstheme="majorHAnsi"/>
        </w:rPr>
        <w:t>encounter</w:t>
      </w:r>
      <w:r w:rsidR="000A1A8A">
        <w:rPr>
          <w:rFonts w:asciiTheme="majorHAnsi" w:hAnsiTheme="majorHAnsi" w:cstheme="majorHAnsi"/>
        </w:rPr>
        <w:t xml:space="preserve"> a different set of </w:t>
      </w:r>
      <w:r w:rsidR="00AD6A8E">
        <w:rPr>
          <w:rFonts w:asciiTheme="majorHAnsi" w:hAnsiTheme="majorHAnsi" w:cstheme="majorHAnsi"/>
        </w:rPr>
        <w:t xml:space="preserve">values </w:t>
      </w:r>
      <w:r w:rsidR="00D409E2">
        <w:rPr>
          <w:rFonts w:asciiTheme="majorHAnsi" w:hAnsiTheme="majorHAnsi" w:cstheme="majorHAnsi"/>
        </w:rPr>
        <w:t>and possibilities</w:t>
      </w:r>
      <w:r w:rsidR="000A1A8A">
        <w:rPr>
          <w:rFonts w:asciiTheme="majorHAnsi" w:hAnsiTheme="majorHAnsi" w:cstheme="majorHAnsi"/>
        </w:rPr>
        <w:t>.</w:t>
      </w:r>
      <w:r w:rsidR="00AD6A8E">
        <w:rPr>
          <w:rFonts w:asciiTheme="majorHAnsi" w:hAnsiTheme="majorHAnsi" w:cstheme="majorHAnsi"/>
        </w:rPr>
        <w:t xml:space="preserve"> </w:t>
      </w:r>
    </w:p>
    <w:p w14:paraId="5B75123D" w14:textId="77777777" w:rsidR="00AD6A8E" w:rsidRDefault="00AD6A8E" w:rsidP="00E92E91">
      <w:pPr>
        <w:rPr>
          <w:rFonts w:asciiTheme="majorHAnsi" w:hAnsiTheme="majorHAnsi" w:cstheme="majorHAnsi"/>
        </w:rPr>
      </w:pPr>
    </w:p>
    <w:p w14:paraId="3549A167" w14:textId="77777777" w:rsidR="00E92E91" w:rsidRPr="00971A46" w:rsidRDefault="00D409E2" w:rsidP="00E92E91">
      <w:pPr>
        <w:rPr>
          <w:rFonts w:asciiTheme="majorHAnsi" w:hAnsiTheme="majorHAnsi" w:cstheme="majorHAnsi"/>
        </w:rPr>
      </w:pPr>
      <w:r>
        <w:rPr>
          <w:rFonts w:asciiTheme="majorHAnsi" w:hAnsiTheme="majorHAnsi" w:cstheme="majorHAnsi"/>
          <w:b/>
          <w:sz w:val="24"/>
          <w:u w:val="single"/>
        </w:rPr>
        <w:t>Learning Goals</w:t>
      </w:r>
    </w:p>
    <w:p w14:paraId="64C1ADD4" w14:textId="77777777" w:rsidR="00E92E91" w:rsidRDefault="00976DD7" w:rsidP="00D409E2">
      <w:pPr>
        <w:pStyle w:val="ab"/>
        <w:numPr>
          <w:ilvl w:val="0"/>
          <w:numId w:val="3"/>
        </w:numPr>
        <w:ind w:leftChars="0"/>
        <w:rPr>
          <w:rFonts w:asciiTheme="majorHAnsi" w:hAnsiTheme="majorHAnsi" w:cstheme="majorHAnsi"/>
        </w:rPr>
      </w:pPr>
      <w:r>
        <w:rPr>
          <w:rFonts w:asciiTheme="majorHAnsi" w:hAnsiTheme="majorHAnsi" w:cstheme="majorHAnsi"/>
        </w:rPr>
        <w:t>R</w:t>
      </w:r>
      <w:r w:rsidR="00D409E2">
        <w:rPr>
          <w:rFonts w:asciiTheme="majorHAnsi" w:hAnsiTheme="majorHAnsi" w:cstheme="majorHAnsi"/>
        </w:rPr>
        <w:t>each</w:t>
      </w:r>
      <w:r>
        <w:rPr>
          <w:rFonts w:asciiTheme="majorHAnsi" w:hAnsiTheme="majorHAnsi" w:cstheme="majorHAnsi"/>
        </w:rPr>
        <w:t>ing</w:t>
      </w:r>
      <w:r w:rsidR="00D409E2">
        <w:rPr>
          <w:rFonts w:asciiTheme="majorHAnsi" w:hAnsiTheme="majorHAnsi" w:cstheme="majorHAnsi"/>
        </w:rPr>
        <w:t xml:space="preserve"> a better agreement with the negotiating party</w:t>
      </w:r>
    </w:p>
    <w:p w14:paraId="75368DCE" w14:textId="77777777" w:rsidR="00D409E2" w:rsidRDefault="00976DD7" w:rsidP="00D409E2">
      <w:pPr>
        <w:pStyle w:val="ab"/>
        <w:numPr>
          <w:ilvl w:val="0"/>
          <w:numId w:val="3"/>
        </w:numPr>
        <w:ind w:leftChars="0"/>
        <w:rPr>
          <w:rFonts w:asciiTheme="majorHAnsi" w:hAnsiTheme="majorHAnsi" w:cstheme="majorHAnsi"/>
        </w:rPr>
      </w:pPr>
      <w:r>
        <w:rPr>
          <w:rFonts w:asciiTheme="majorHAnsi" w:hAnsiTheme="majorHAnsi" w:cstheme="majorHAnsi"/>
        </w:rPr>
        <w:t>P</w:t>
      </w:r>
      <w:r w:rsidR="00D409E2">
        <w:rPr>
          <w:rFonts w:asciiTheme="majorHAnsi" w:hAnsiTheme="majorHAnsi" w:cstheme="majorHAnsi"/>
        </w:rPr>
        <w:t>ractic</w:t>
      </w:r>
      <w:r>
        <w:rPr>
          <w:rFonts w:asciiTheme="majorHAnsi" w:hAnsiTheme="majorHAnsi" w:cstheme="majorHAnsi"/>
        </w:rPr>
        <w:t>ing</w:t>
      </w:r>
      <w:r w:rsidR="00D409E2">
        <w:rPr>
          <w:rFonts w:asciiTheme="majorHAnsi" w:hAnsiTheme="majorHAnsi" w:cstheme="majorHAnsi"/>
        </w:rPr>
        <w:t xml:space="preserve"> debate</w:t>
      </w:r>
      <w:r w:rsidR="009421A0">
        <w:rPr>
          <w:rFonts w:asciiTheme="majorHAnsi" w:hAnsiTheme="majorHAnsi" w:cstheme="majorHAnsi"/>
        </w:rPr>
        <w:t>s</w:t>
      </w:r>
      <w:r w:rsidR="00D409E2">
        <w:rPr>
          <w:rFonts w:asciiTheme="majorHAnsi" w:hAnsiTheme="majorHAnsi" w:cstheme="majorHAnsi"/>
        </w:rPr>
        <w:t xml:space="preserve"> based on arbitration rules</w:t>
      </w:r>
    </w:p>
    <w:p w14:paraId="48EB1856" w14:textId="77777777" w:rsidR="00D409E2" w:rsidRPr="00D409E2" w:rsidRDefault="00976DD7" w:rsidP="00D409E2">
      <w:pPr>
        <w:pStyle w:val="ab"/>
        <w:numPr>
          <w:ilvl w:val="0"/>
          <w:numId w:val="3"/>
        </w:numPr>
        <w:ind w:leftChars="0"/>
        <w:rPr>
          <w:rFonts w:asciiTheme="majorHAnsi" w:hAnsiTheme="majorHAnsi" w:cstheme="majorHAnsi"/>
        </w:rPr>
      </w:pPr>
      <w:r>
        <w:rPr>
          <w:rFonts w:asciiTheme="majorHAnsi" w:hAnsiTheme="majorHAnsi" w:cstheme="majorHAnsi"/>
        </w:rPr>
        <w:t>A</w:t>
      </w:r>
      <w:r w:rsidR="00D409E2">
        <w:rPr>
          <w:rFonts w:asciiTheme="majorHAnsi" w:hAnsiTheme="majorHAnsi" w:cstheme="majorHAnsi"/>
        </w:rPr>
        <w:t xml:space="preserve">cquire skills to facilitate groupwork </w:t>
      </w:r>
    </w:p>
    <w:p w14:paraId="7E1188DC" w14:textId="77777777" w:rsidR="00E92E91" w:rsidRPr="00971A46" w:rsidRDefault="00E92E91" w:rsidP="00E92E91">
      <w:pPr>
        <w:rPr>
          <w:rFonts w:asciiTheme="majorHAnsi" w:hAnsiTheme="majorHAnsi" w:cstheme="majorHAnsi"/>
        </w:rPr>
      </w:pPr>
    </w:p>
    <w:p w14:paraId="01BC562A" w14:textId="77777777" w:rsidR="00D409E2" w:rsidRDefault="00D409E2" w:rsidP="00E92E91">
      <w:pPr>
        <w:rPr>
          <w:rFonts w:asciiTheme="majorHAnsi" w:hAnsiTheme="majorHAnsi" w:cstheme="majorHAnsi"/>
          <w:b/>
          <w:sz w:val="24"/>
          <w:u w:val="single"/>
        </w:rPr>
      </w:pPr>
      <w:r w:rsidRPr="00D409E2">
        <w:rPr>
          <w:rFonts w:asciiTheme="majorHAnsi" w:hAnsiTheme="majorHAnsi" w:cstheme="majorHAnsi"/>
          <w:b/>
          <w:sz w:val="24"/>
          <w:u w:val="single"/>
        </w:rPr>
        <w:t>Requirement / Prerequisite</w:t>
      </w:r>
    </w:p>
    <w:p w14:paraId="31422EA6" w14:textId="3FB9FBCD" w:rsidR="00D409E2" w:rsidRPr="00C442C0" w:rsidRDefault="00D409E2" w:rsidP="00E92E91">
      <w:pPr>
        <w:pStyle w:val="ab"/>
        <w:numPr>
          <w:ilvl w:val="0"/>
          <w:numId w:val="4"/>
        </w:numPr>
        <w:ind w:leftChars="0"/>
        <w:rPr>
          <w:rFonts w:asciiTheme="majorHAnsi" w:hAnsiTheme="majorHAnsi" w:cstheme="majorHAnsi"/>
          <w:b/>
          <w:u w:val="single"/>
        </w:rPr>
      </w:pPr>
      <w:r w:rsidRPr="00C442C0">
        <w:rPr>
          <w:rFonts w:asciiTheme="majorHAnsi" w:hAnsiTheme="majorHAnsi" w:cstheme="majorHAnsi"/>
        </w:rPr>
        <w:t xml:space="preserve">It is desirable that you have taken “Negotiation Basic </w:t>
      </w:r>
      <w:r w:rsidR="00C442C0">
        <w:rPr>
          <w:rFonts w:asciiTheme="majorHAnsi" w:hAnsiTheme="majorHAnsi" w:cstheme="majorHAnsi"/>
        </w:rPr>
        <w:t>/ Negotiation I</w:t>
      </w:r>
      <w:r w:rsidRPr="00C442C0">
        <w:rPr>
          <w:rFonts w:asciiTheme="majorHAnsi" w:hAnsiTheme="majorHAnsi" w:cstheme="majorHAnsi"/>
        </w:rPr>
        <w:t xml:space="preserve">” in Spring/Summer semester. It is strongly recommended that you take </w:t>
      </w:r>
      <w:r w:rsidR="000A1A8A">
        <w:rPr>
          <w:rFonts w:asciiTheme="majorHAnsi" w:hAnsiTheme="majorHAnsi" w:cstheme="majorHAnsi"/>
        </w:rPr>
        <w:t xml:space="preserve">the </w:t>
      </w:r>
      <w:r w:rsidRPr="00C442C0">
        <w:rPr>
          <w:rFonts w:asciiTheme="majorHAnsi" w:hAnsiTheme="majorHAnsi" w:cstheme="majorHAnsi"/>
        </w:rPr>
        <w:t>“Negotiation Basic</w:t>
      </w:r>
      <w:r w:rsidR="00C442C0">
        <w:rPr>
          <w:rFonts w:asciiTheme="majorHAnsi" w:hAnsiTheme="majorHAnsi" w:cstheme="majorHAnsi"/>
        </w:rPr>
        <w:t xml:space="preserve"> / Negotiation</w:t>
      </w:r>
      <w:r w:rsidRPr="00C442C0">
        <w:rPr>
          <w:rFonts w:asciiTheme="majorHAnsi" w:hAnsiTheme="majorHAnsi" w:cstheme="majorHAnsi"/>
        </w:rPr>
        <w:t xml:space="preserve"> I” if you wish to participate in I</w:t>
      </w:r>
      <w:r w:rsidR="00AE6387" w:rsidRPr="00C442C0">
        <w:rPr>
          <w:rFonts w:asciiTheme="majorHAnsi" w:hAnsiTheme="majorHAnsi" w:cstheme="majorHAnsi"/>
        </w:rPr>
        <w:t>NC.</w:t>
      </w:r>
      <w:r w:rsidRPr="00C442C0">
        <w:rPr>
          <w:rFonts w:asciiTheme="majorHAnsi" w:hAnsiTheme="majorHAnsi" w:cstheme="majorHAnsi"/>
        </w:rPr>
        <w:t xml:space="preserve"> </w:t>
      </w:r>
    </w:p>
    <w:p w14:paraId="53046249" w14:textId="0359DA7F" w:rsidR="00D409E2" w:rsidRPr="007727A4" w:rsidRDefault="00D409E2" w:rsidP="00E92E91">
      <w:pPr>
        <w:pStyle w:val="ab"/>
        <w:numPr>
          <w:ilvl w:val="0"/>
          <w:numId w:val="4"/>
        </w:numPr>
        <w:ind w:leftChars="0"/>
        <w:rPr>
          <w:rFonts w:asciiTheme="majorHAnsi" w:hAnsiTheme="majorHAnsi" w:cstheme="majorHAnsi"/>
          <w:b/>
          <w:u w:val="single"/>
        </w:rPr>
      </w:pPr>
      <w:r w:rsidRPr="00C442C0">
        <w:rPr>
          <w:rFonts w:asciiTheme="majorHAnsi" w:hAnsiTheme="majorHAnsi" w:cstheme="majorHAnsi"/>
        </w:rPr>
        <w:t xml:space="preserve">Students </w:t>
      </w:r>
      <w:r w:rsidR="000A1A8A">
        <w:rPr>
          <w:rFonts w:asciiTheme="majorHAnsi" w:hAnsiTheme="majorHAnsi" w:cstheme="majorHAnsi"/>
        </w:rPr>
        <w:t>are expected to work hard</w:t>
      </w:r>
      <w:r w:rsidRPr="00C442C0">
        <w:rPr>
          <w:rFonts w:asciiTheme="majorHAnsi" w:hAnsiTheme="majorHAnsi" w:cstheme="majorHAnsi"/>
        </w:rPr>
        <w:t xml:space="preserve"> in class and </w:t>
      </w:r>
      <w:r w:rsidR="000A1A8A">
        <w:rPr>
          <w:rFonts w:asciiTheme="majorHAnsi" w:hAnsiTheme="majorHAnsi" w:cstheme="majorHAnsi"/>
        </w:rPr>
        <w:t xml:space="preserve">preparation for class. </w:t>
      </w:r>
    </w:p>
    <w:p w14:paraId="2CB44CB7" w14:textId="1FA19AC0" w:rsidR="00474BD9" w:rsidRPr="00975DF4" w:rsidRDefault="00474BD9" w:rsidP="00AE6387">
      <w:pPr>
        <w:pStyle w:val="ab"/>
        <w:numPr>
          <w:ilvl w:val="0"/>
          <w:numId w:val="4"/>
        </w:numPr>
        <w:ind w:leftChars="0"/>
        <w:rPr>
          <w:rFonts w:asciiTheme="majorHAnsi" w:hAnsiTheme="majorHAnsi" w:cstheme="majorHAnsi"/>
          <w:b/>
          <w:u w:val="single"/>
        </w:rPr>
      </w:pPr>
      <w:r w:rsidRPr="008F5E3D">
        <w:rPr>
          <w:rFonts w:asciiTheme="majorHAnsi" w:hAnsiTheme="majorHAnsi" w:cstheme="majorHAnsi"/>
        </w:rPr>
        <w:t>The c</w:t>
      </w:r>
      <w:r>
        <w:rPr>
          <w:rFonts w:asciiTheme="majorHAnsi" w:hAnsiTheme="majorHAnsi" w:cstheme="majorHAnsi"/>
        </w:rPr>
        <w:t>ourse</w:t>
      </w:r>
      <w:r w:rsidRPr="008F5E3D">
        <w:rPr>
          <w:rFonts w:asciiTheme="majorHAnsi" w:hAnsiTheme="majorHAnsi" w:cstheme="majorHAnsi"/>
        </w:rPr>
        <w:t xml:space="preserve"> welcomes auditing students, however, the auditing students should attend with responsibility (that is, attending and contributing to the class until the end of the course)</w:t>
      </w:r>
    </w:p>
    <w:p w14:paraId="73AA5B3E" w14:textId="77777777" w:rsidR="00E92E91" w:rsidRPr="000018B8" w:rsidRDefault="002107C9" w:rsidP="00E92E91">
      <w:pPr>
        <w:rPr>
          <w:rFonts w:asciiTheme="majorHAnsi" w:hAnsiTheme="majorHAnsi" w:cstheme="majorHAnsi"/>
          <w:b/>
          <w:sz w:val="24"/>
          <w:u w:val="single"/>
        </w:rPr>
      </w:pPr>
      <w:r w:rsidRPr="000018B8">
        <w:rPr>
          <w:rFonts w:asciiTheme="majorHAnsi" w:hAnsiTheme="majorHAnsi" w:cstheme="majorHAnsi" w:hint="eastAsia"/>
          <w:b/>
          <w:sz w:val="24"/>
          <w:u w:val="single"/>
        </w:rPr>
        <w:lastRenderedPageBreak/>
        <w:t>S</w:t>
      </w:r>
      <w:r w:rsidRPr="000018B8">
        <w:rPr>
          <w:rFonts w:asciiTheme="majorHAnsi" w:hAnsiTheme="majorHAnsi" w:cstheme="majorHAnsi"/>
          <w:b/>
          <w:sz w:val="24"/>
          <w:u w:val="single"/>
        </w:rPr>
        <w:t>pecial Note</w:t>
      </w:r>
    </w:p>
    <w:p w14:paraId="697B4AE4" w14:textId="01F1958B" w:rsidR="005F4E28" w:rsidRDefault="00FC610B" w:rsidP="00E92E91">
      <w:pPr>
        <w:pStyle w:val="ab"/>
        <w:numPr>
          <w:ilvl w:val="0"/>
          <w:numId w:val="5"/>
        </w:numPr>
        <w:ind w:leftChars="0"/>
        <w:rPr>
          <w:rFonts w:ascii="Arial" w:hAnsi="Arial" w:cs="Arial"/>
          <w:color w:val="444444"/>
          <w:shd w:val="clear" w:color="auto" w:fill="FFFFFF"/>
        </w:rPr>
      </w:pPr>
      <w:r w:rsidRPr="00F31E69">
        <w:rPr>
          <w:rFonts w:asciiTheme="majorHAnsi" w:hAnsiTheme="majorHAnsi" w:cstheme="majorHAnsi"/>
        </w:rPr>
        <w:t xml:space="preserve">In this class, you will practice negotiations and debates using example cases created by legal practitioners and academic experts. </w:t>
      </w:r>
      <w:r w:rsidR="00474BD9">
        <w:rPr>
          <w:rFonts w:asciiTheme="majorHAnsi" w:hAnsiTheme="majorHAnsi" w:cstheme="majorHAnsi"/>
        </w:rPr>
        <w:t xml:space="preserve">Interested students </w:t>
      </w:r>
      <w:r w:rsidR="00CF5329">
        <w:rPr>
          <w:rFonts w:asciiTheme="majorHAnsi" w:hAnsiTheme="majorHAnsi" w:cstheme="majorHAnsi"/>
        </w:rPr>
        <w:t>will have a chance to p</w:t>
      </w:r>
      <w:r w:rsidR="00474BD9">
        <w:rPr>
          <w:rFonts w:asciiTheme="majorHAnsi" w:hAnsiTheme="majorHAnsi" w:cstheme="majorHAnsi"/>
        </w:rPr>
        <w:t>articipat</w:t>
      </w:r>
      <w:r w:rsidR="00CF5329">
        <w:rPr>
          <w:rFonts w:asciiTheme="majorHAnsi" w:hAnsiTheme="majorHAnsi" w:cstheme="majorHAnsi"/>
        </w:rPr>
        <w:t>e</w:t>
      </w:r>
      <w:r w:rsidR="00474BD9">
        <w:rPr>
          <w:rFonts w:asciiTheme="majorHAnsi" w:hAnsiTheme="majorHAnsi" w:cstheme="majorHAnsi"/>
        </w:rPr>
        <w:t xml:space="preserve"> in </w:t>
      </w:r>
      <w:r w:rsidR="00474BD9" w:rsidRPr="007727A4">
        <w:rPr>
          <w:rFonts w:asciiTheme="majorHAnsi" w:hAnsiTheme="majorHAnsi" w:cstheme="majorHAnsi"/>
        </w:rPr>
        <w:t xml:space="preserve">INC which will take place at Sophia University in Tokyo on November </w:t>
      </w:r>
      <w:r w:rsidR="00474BD9">
        <w:rPr>
          <w:rFonts w:asciiTheme="majorHAnsi" w:hAnsiTheme="majorHAnsi" w:cstheme="majorHAnsi"/>
        </w:rPr>
        <w:t>14</w:t>
      </w:r>
      <w:r w:rsidR="00474BD9" w:rsidRPr="00BA2193">
        <w:rPr>
          <w:rFonts w:asciiTheme="majorHAnsi" w:hAnsiTheme="majorHAnsi" w:cstheme="majorHAnsi"/>
          <w:vertAlign w:val="superscript"/>
        </w:rPr>
        <w:t>th</w:t>
      </w:r>
      <w:r w:rsidR="00474BD9" w:rsidRPr="007727A4">
        <w:rPr>
          <w:rFonts w:asciiTheme="majorHAnsi" w:hAnsiTheme="majorHAnsi" w:cstheme="majorHAnsi"/>
        </w:rPr>
        <w:t>-</w:t>
      </w:r>
      <w:r w:rsidR="00474BD9">
        <w:rPr>
          <w:rFonts w:asciiTheme="majorHAnsi" w:hAnsiTheme="majorHAnsi" w:cstheme="majorHAnsi"/>
        </w:rPr>
        <w:t>15</w:t>
      </w:r>
      <w:r w:rsidR="00474BD9" w:rsidRPr="007727A4">
        <w:rPr>
          <w:rFonts w:asciiTheme="majorHAnsi" w:hAnsiTheme="majorHAnsi" w:cstheme="majorHAnsi"/>
          <w:vertAlign w:val="superscript"/>
        </w:rPr>
        <w:t>th</w:t>
      </w:r>
      <w:r w:rsidR="00474BD9" w:rsidRPr="007727A4">
        <w:rPr>
          <w:rFonts w:asciiTheme="majorHAnsi" w:hAnsiTheme="majorHAnsi" w:cstheme="majorHAnsi"/>
        </w:rPr>
        <w:t xml:space="preserve"> (schedule may change)</w:t>
      </w:r>
      <w:r w:rsidR="00CF5329">
        <w:rPr>
          <w:rFonts w:asciiTheme="majorHAnsi" w:hAnsiTheme="majorHAnsi" w:cstheme="majorHAnsi"/>
        </w:rPr>
        <w:t xml:space="preserve">. </w:t>
      </w:r>
      <w:r w:rsidR="005F4E28" w:rsidRPr="007727A4">
        <w:rPr>
          <w:rFonts w:asciiTheme="majorHAnsi" w:hAnsiTheme="majorHAnsi" w:cstheme="majorHAnsi"/>
        </w:rPr>
        <w:t xml:space="preserve">In </w:t>
      </w:r>
      <w:r w:rsidR="009421A0" w:rsidRPr="007727A4">
        <w:rPr>
          <w:rFonts w:asciiTheme="majorHAnsi" w:hAnsiTheme="majorHAnsi" w:cstheme="majorHAnsi"/>
        </w:rPr>
        <w:t>INC</w:t>
      </w:r>
      <w:r w:rsidR="005F4E28" w:rsidRPr="007727A4">
        <w:rPr>
          <w:rFonts w:asciiTheme="majorHAnsi" w:hAnsiTheme="majorHAnsi" w:cstheme="majorHAnsi"/>
        </w:rPr>
        <w:t xml:space="preserve">, you will be </w:t>
      </w:r>
      <w:r w:rsidR="00CF5329">
        <w:rPr>
          <w:rFonts w:asciiTheme="majorHAnsi" w:hAnsiTheme="majorHAnsi" w:cstheme="majorHAnsi"/>
        </w:rPr>
        <w:t>assigned</w:t>
      </w:r>
      <w:r w:rsidR="005F4E28" w:rsidRPr="007727A4">
        <w:rPr>
          <w:rFonts w:asciiTheme="majorHAnsi" w:hAnsiTheme="majorHAnsi" w:cstheme="majorHAnsi"/>
        </w:rPr>
        <w:t xml:space="preserve"> a</w:t>
      </w:r>
      <w:r w:rsidR="009421A0" w:rsidRPr="007727A4">
        <w:rPr>
          <w:rFonts w:asciiTheme="majorHAnsi" w:hAnsiTheme="majorHAnsi" w:cstheme="majorHAnsi"/>
        </w:rPr>
        <w:t xml:space="preserve"> </w:t>
      </w:r>
      <w:r w:rsidR="00CF5329">
        <w:rPr>
          <w:rFonts w:asciiTheme="majorHAnsi" w:hAnsiTheme="majorHAnsi" w:cstheme="majorHAnsi"/>
        </w:rPr>
        <w:t>case</w:t>
      </w:r>
      <w:r w:rsidR="009421A0" w:rsidRPr="007727A4">
        <w:rPr>
          <w:rFonts w:asciiTheme="majorHAnsi" w:hAnsiTheme="majorHAnsi" w:cstheme="majorHAnsi"/>
        </w:rPr>
        <w:t xml:space="preserve"> </w:t>
      </w:r>
      <w:r w:rsidR="00CF5329">
        <w:rPr>
          <w:rFonts w:asciiTheme="majorHAnsi" w:hAnsiTheme="majorHAnsi" w:cstheme="majorHAnsi"/>
        </w:rPr>
        <w:t>on</w:t>
      </w:r>
      <w:r w:rsidR="009421A0" w:rsidRPr="007727A4">
        <w:rPr>
          <w:rFonts w:asciiTheme="majorHAnsi" w:hAnsiTheme="majorHAnsi" w:cstheme="majorHAnsi"/>
        </w:rPr>
        <w:t xml:space="preserve"> a </w:t>
      </w:r>
      <w:r w:rsidR="005F4E28" w:rsidRPr="007727A4">
        <w:rPr>
          <w:rFonts w:asciiTheme="majorHAnsi" w:hAnsiTheme="majorHAnsi" w:cstheme="majorHAnsi"/>
        </w:rPr>
        <w:t>business conflict (created for this competition)</w:t>
      </w:r>
      <w:r w:rsidR="00CF5329">
        <w:rPr>
          <w:rFonts w:asciiTheme="majorHAnsi" w:hAnsiTheme="majorHAnsi" w:cstheme="majorHAnsi"/>
        </w:rPr>
        <w:t xml:space="preserve">, </w:t>
      </w:r>
      <w:r w:rsidR="00377B8A" w:rsidRPr="007727A4">
        <w:rPr>
          <w:rFonts w:asciiTheme="majorHAnsi" w:hAnsiTheme="majorHAnsi" w:cstheme="majorHAnsi"/>
        </w:rPr>
        <w:t>negotiat</w:t>
      </w:r>
      <w:r w:rsidR="00CF5329">
        <w:rPr>
          <w:rFonts w:asciiTheme="majorHAnsi" w:hAnsiTheme="majorHAnsi" w:cstheme="majorHAnsi"/>
        </w:rPr>
        <w:t>e</w:t>
      </w:r>
      <w:r w:rsidR="00377B8A" w:rsidRPr="007727A4">
        <w:rPr>
          <w:rFonts w:asciiTheme="majorHAnsi" w:hAnsiTheme="majorHAnsi" w:cstheme="majorHAnsi"/>
        </w:rPr>
        <w:t xml:space="preserve"> and arbitra</w:t>
      </w:r>
      <w:r w:rsidR="00CF5329">
        <w:rPr>
          <w:rFonts w:asciiTheme="majorHAnsi" w:hAnsiTheme="majorHAnsi" w:cstheme="majorHAnsi"/>
        </w:rPr>
        <w:t>te</w:t>
      </w:r>
      <w:r w:rsidR="00377B8A" w:rsidRPr="007727A4">
        <w:rPr>
          <w:rFonts w:asciiTheme="majorHAnsi" w:hAnsiTheme="majorHAnsi" w:cstheme="majorHAnsi"/>
        </w:rPr>
        <w:t xml:space="preserve"> </w:t>
      </w:r>
      <w:r w:rsidR="0044538D">
        <w:rPr>
          <w:rFonts w:asciiTheme="majorHAnsi" w:hAnsiTheme="majorHAnsi" w:cstheme="majorHAnsi"/>
        </w:rPr>
        <w:t xml:space="preserve">on the case </w:t>
      </w:r>
      <w:r w:rsidR="005F4E28" w:rsidRPr="007727A4">
        <w:rPr>
          <w:rFonts w:asciiTheme="majorHAnsi" w:hAnsiTheme="majorHAnsi" w:cstheme="majorHAnsi"/>
        </w:rPr>
        <w:t>with representatives f</w:t>
      </w:r>
      <w:r w:rsidR="005F4E28" w:rsidRPr="00F31E69">
        <w:rPr>
          <w:rFonts w:asciiTheme="majorHAnsi" w:hAnsiTheme="majorHAnsi" w:cstheme="majorHAnsi"/>
        </w:rPr>
        <w:t xml:space="preserve">rom other universities. </w:t>
      </w:r>
      <w:r w:rsidR="003E6A4E">
        <w:rPr>
          <w:rFonts w:asciiTheme="majorHAnsi" w:hAnsiTheme="majorHAnsi" w:cstheme="majorHAnsi"/>
        </w:rPr>
        <w:t>M</w:t>
      </w:r>
      <w:r w:rsidR="005F4E28" w:rsidRPr="00F31E69">
        <w:rPr>
          <w:rFonts w:asciiTheme="majorHAnsi" w:hAnsiTheme="majorHAnsi" w:cstheme="majorHAnsi"/>
        </w:rPr>
        <w:t xml:space="preserve">embers who are not participating in </w:t>
      </w:r>
      <w:r w:rsidR="009421A0">
        <w:rPr>
          <w:rFonts w:asciiTheme="majorHAnsi" w:hAnsiTheme="majorHAnsi" w:cstheme="majorHAnsi"/>
        </w:rPr>
        <w:t>INC</w:t>
      </w:r>
      <w:r w:rsidR="005F4E28" w:rsidRPr="00F31E69">
        <w:rPr>
          <w:rFonts w:asciiTheme="majorHAnsi" w:hAnsiTheme="majorHAnsi" w:cstheme="majorHAnsi"/>
        </w:rPr>
        <w:t xml:space="preserve"> </w:t>
      </w:r>
      <w:r w:rsidR="000174DE">
        <w:rPr>
          <w:rFonts w:asciiTheme="majorHAnsi" w:hAnsiTheme="majorHAnsi" w:cstheme="majorHAnsi"/>
        </w:rPr>
        <w:t xml:space="preserve">(backup team) </w:t>
      </w:r>
      <w:r w:rsidR="003E6A4E">
        <w:rPr>
          <w:rFonts w:asciiTheme="majorHAnsi" w:hAnsiTheme="majorHAnsi" w:cstheme="majorHAnsi"/>
        </w:rPr>
        <w:t>are expected to play an important role in preparation for the competition.</w:t>
      </w:r>
      <w:r w:rsidR="005F4E28" w:rsidRPr="00F31E69">
        <w:rPr>
          <w:rFonts w:ascii="Arial" w:hAnsi="Arial" w:cs="Arial"/>
          <w:color w:val="444444"/>
          <w:shd w:val="clear" w:color="auto" w:fill="FFFFFF"/>
        </w:rPr>
        <w:t xml:space="preserve"> </w:t>
      </w:r>
    </w:p>
    <w:p w14:paraId="39F4F6DA" w14:textId="77777777" w:rsidR="0011352F" w:rsidRPr="0011352F" w:rsidRDefault="0011352F" w:rsidP="0011352F">
      <w:pPr>
        <w:pStyle w:val="ab"/>
        <w:numPr>
          <w:ilvl w:val="0"/>
          <w:numId w:val="5"/>
        </w:numPr>
        <w:ind w:leftChars="0"/>
        <w:rPr>
          <w:rFonts w:asciiTheme="majorHAnsi" w:hAnsiTheme="majorHAnsi" w:cstheme="majorHAnsi"/>
        </w:rPr>
      </w:pPr>
      <w:r w:rsidRPr="0011352F">
        <w:rPr>
          <w:rFonts w:asciiTheme="majorHAnsi" w:hAnsiTheme="majorHAnsi" w:cstheme="majorHAnsi"/>
        </w:rPr>
        <w:t>If you have any problems such as disability and require assistance, please inform the OSIPP office and the instructor at your earliest convenience. Also, please note that this course includes the following:</w:t>
      </w:r>
    </w:p>
    <w:p w14:paraId="70F90799" w14:textId="2C02980A" w:rsidR="00D87986" w:rsidRPr="0011352F" w:rsidRDefault="00377B8A" w:rsidP="0011352F">
      <w:pPr>
        <w:pStyle w:val="ab"/>
        <w:numPr>
          <w:ilvl w:val="1"/>
          <w:numId w:val="5"/>
        </w:numPr>
        <w:ind w:leftChars="0"/>
        <w:rPr>
          <w:rFonts w:asciiTheme="majorHAnsi" w:hAnsiTheme="majorHAnsi" w:cstheme="majorHAnsi"/>
        </w:rPr>
      </w:pPr>
      <w:r>
        <w:rPr>
          <w:rFonts w:asciiTheme="majorHAnsi" w:hAnsiTheme="majorHAnsi" w:cstheme="majorHAnsi"/>
        </w:rPr>
        <w:t>G</w:t>
      </w:r>
      <w:r w:rsidR="0011352F" w:rsidRPr="0011352F">
        <w:rPr>
          <w:rFonts w:asciiTheme="majorHAnsi" w:hAnsiTheme="majorHAnsi" w:cstheme="majorHAnsi"/>
        </w:rPr>
        <w:t xml:space="preserve">roup work with each group consisting of more than five members. You will be working in your groups several times during class hours and outside of class hours; </w:t>
      </w:r>
    </w:p>
    <w:p w14:paraId="378000BD" w14:textId="518BBB16" w:rsidR="00E92E91" w:rsidRDefault="00377B8A" w:rsidP="00975DF4">
      <w:pPr>
        <w:pStyle w:val="ab"/>
        <w:numPr>
          <w:ilvl w:val="1"/>
          <w:numId w:val="5"/>
        </w:numPr>
        <w:ind w:leftChars="0"/>
      </w:pPr>
      <w:r w:rsidRPr="00975DF4">
        <w:rPr>
          <w:rFonts w:asciiTheme="majorHAnsi" w:hAnsiTheme="majorHAnsi" w:cstheme="majorHAnsi"/>
        </w:rPr>
        <w:t>G</w:t>
      </w:r>
      <w:r w:rsidR="0011352F" w:rsidRPr="00975DF4">
        <w:rPr>
          <w:rFonts w:asciiTheme="majorHAnsi" w:hAnsiTheme="majorHAnsi" w:cstheme="majorHAnsi"/>
        </w:rPr>
        <w:t xml:space="preserve">roup discussions and group presentations on </w:t>
      </w:r>
      <w:r w:rsidR="00D87986" w:rsidRPr="00975DF4">
        <w:rPr>
          <w:rFonts w:asciiTheme="majorHAnsi" w:hAnsiTheme="majorHAnsi" w:cstheme="majorHAnsi"/>
        </w:rPr>
        <w:t xml:space="preserve">assigned </w:t>
      </w:r>
      <w:r w:rsidR="0011352F" w:rsidRPr="00975DF4">
        <w:rPr>
          <w:rFonts w:asciiTheme="majorHAnsi" w:hAnsiTheme="majorHAnsi" w:cstheme="majorHAnsi"/>
        </w:rPr>
        <w:t xml:space="preserve">themes </w:t>
      </w:r>
    </w:p>
    <w:p w14:paraId="157E2E76" w14:textId="77777777" w:rsidR="00D87986" w:rsidRPr="00975DF4" w:rsidRDefault="00D87986" w:rsidP="00D87986">
      <w:pPr>
        <w:rPr>
          <w:rFonts w:asciiTheme="majorHAnsi" w:hAnsiTheme="majorHAnsi" w:cstheme="majorHAnsi"/>
        </w:rPr>
      </w:pPr>
    </w:p>
    <w:p w14:paraId="27FD891B" w14:textId="77777777" w:rsidR="00E92E91" w:rsidRPr="00C442C0" w:rsidRDefault="00E92E91" w:rsidP="00E92E91">
      <w:pPr>
        <w:rPr>
          <w:rFonts w:asciiTheme="majorHAnsi" w:hAnsiTheme="majorHAnsi" w:cstheme="majorHAnsi"/>
          <w:b/>
          <w:sz w:val="24"/>
          <w:u w:val="single"/>
        </w:rPr>
      </w:pPr>
      <w:r w:rsidRPr="00C442C0">
        <w:rPr>
          <w:rFonts w:asciiTheme="majorHAnsi" w:hAnsiTheme="majorHAnsi" w:cstheme="majorHAnsi"/>
          <w:b/>
          <w:sz w:val="24"/>
          <w:u w:val="single"/>
        </w:rPr>
        <w:t>Class Plan</w:t>
      </w:r>
    </w:p>
    <w:p w14:paraId="4481A04F" w14:textId="78950BD6" w:rsidR="0011352F" w:rsidRDefault="0011352F" w:rsidP="0011352F">
      <w:pPr>
        <w:rPr>
          <w:rFonts w:asciiTheme="majorHAnsi" w:hAnsiTheme="majorHAnsi" w:cstheme="majorHAnsi"/>
        </w:rPr>
      </w:pPr>
      <w:r>
        <w:rPr>
          <w:rFonts w:asciiTheme="majorHAnsi" w:hAnsiTheme="majorHAnsi" w:cstheme="majorHAnsi"/>
        </w:rPr>
        <w:t>Th</w:t>
      </w:r>
      <w:r w:rsidR="002D1ABF">
        <w:rPr>
          <w:rFonts w:asciiTheme="majorHAnsi" w:hAnsiTheme="majorHAnsi" w:cstheme="majorHAnsi"/>
        </w:rPr>
        <w:t>e</w:t>
      </w:r>
      <w:r>
        <w:rPr>
          <w:rFonts w:asciiTheme="majorHAnsi" w:hAnsiTheme="majorHAnsi" w:cstheme="majorHAnsi"/>
        </w:rPr>
        <w:t xml:space="preserve"> course consists of more than 13 classes </w:t>
      </w:r>
      <w:r w:rsidR="00C442C0">
        <w:rPr>
          <w:rFonts w:asciiTheme="majorHAnsi" w:hAnsiTheme="majorHAnsi" w:cstheme="majorHAnsi"/>
        </w:rPr>
        <w:t>of</w:t>
      </w:r>
      <w:r>
        <w:rPr>
          <w:rFonts w:asciiTheme="majorHAnsi" w:hAnsiTheme="majorHAnsi" w:cstheme="majorHAnsi"/>
        </w:rPr>
        <w:t xml:space="preserve"> 120 minutes each, instead of 15 classes </w:t>
      </w:r>
      <w:r w:rsidR="00C442C0">
        <w:rPr>
          <w:rFonts w:asciiTheme="majorHAnsi" w:hAnsiTheme="majorHAnsi" w:cstheme="majorHAnsi"/>
        </w:rPr>
        <w:t>of</w:t>
      </w:r>
      <w:r>
        <w:rPr>
          <w:rFonts w:asciiTheme="majorHAnsi" w:hAnsiTheme="majorHAnsi" w:cstheme="majorHAnsi"/>
        </w:rPr>
        <w:t xml:space="preserve"> 90 minutes each (see below). </w:t>
      </w:r>
    </w:p>
    <w:p w14:paraId="3BEFC5D3" w14:textId="77777777" w:rsidR="0011352F" w:rsidRDefault="0011352F" w:rsidP="0011352F">
      <w:pPr>
        <w:rPr>
          <w:rFonts w:asciiTheme="majorHAnsi" w:hAnsiTheme="majorHAnsi" w:cstheme="majorHAnsi"/>
        </w:rPr>
      </w:pPr>
    </w:p>
    <w:p w14:paraId="7885024C" w14:textId="77777777" w:rsidR="00C442C0" w:rsidRDefault="00C442C0" w:rsidP="00754475">
      <w:pPr>
        <w:rPr>
          <w:rFonts w:asciiTheme="majorHAnsi" w:hAnsiTheme="majorHAnsi" w:cstheme="majorHAnsi"/>
        </w:rPr>
      </w:pPr>
      <w:r>
        <w:rPr>
          <w:rFonts w:asciiTheme="majorHAnsi" w:hAnsiTheme="majorHAnsi" w:cstheme="majorHAnsi" w:hint="eastAsia"/>
        </w:rPr>
        <w:t>C</w:t>
      </w:r>
      <w:r>
        <w:rPr>
          <w:rFonts w:asciiTheme="majorHAnsi" w:hAnsiTheme="majorHAnsi" w:cstheme="majorHAnsi"/>
        </w:rPr>
        <w:t xml:space="preserve">lass 0 </w:t>
      </w:r>
    </w:p>
    <w:p w14:paraId="21B604DD" w14:textId="5BA20A45" w:rsidR="00F166D6" w:rsidRPr="007727A4" w:rsidRDefault="00B84002" w:rsidP="00976DD7">
      <w:pPr>
        <w:rPr>
          <w:rFonts w:asciiTheme="majorHAnsi" w:hAnsiTheme="majorHAnsi" w:cstheme="majorHAnsi"/>
        </w:rPr>
      </w:pPr>
      <w:r w:rsidRPr="007727A4">
        <w:rPr>
          <w:rFonts w:asciiTheme="majorHAnsi" w:hAnsiTheme="majorHAnsi" w:cstheme="majorHAnsi" w:hint="eastAsia"/>
        </w:rPr>
        <w:t>D</w:t>
      </w:r>
      <w:r w:rsidRPr="007727A4">
        <w:rPr>
          <w:rFonts w:asciiTheme="majorHAnsi" w:hAnsiTheme="majorHAnsi" w:cstheme="majorHAnsi"/>
        </w:rPr>
        <w:t>ue to the schedule of INC 20</w:t>
      </w:r>
      <w:r w:rsidR="002D1ABF">
        <w:rPr>
          <w:rFonts w:asciiTheme="majorHAnsi" w:hAnsiTheme="majorHAnsi" w:cstheme="majorHAnsi"/>
        </w:rPr>
        <w:t>2</w:t>
      </w:r>
      <w:r w:rsidR="00EA6797">
        <w:rPr>
          <w:rFonts w:asciiTheme="majorHAnsi" w:hAnsiTheme="majorHAnsi" w:cstheme="majorHAnsi" w:hint="eastAsia"/>
        </w:rPr>
        <w:t>1</w:t>
      </w:r>
      <w:r w:rsidRPr="007727A4">
        <w:rPr>
          <w:rFonts w:asciiTheme="majorHAnsi" w:hAnsiTheme="majorHAnsi" w:cstheme="majorHAnsi"/>
        </w:rPr>
        <w:t xml:space="preserve">, preparation for INC starts before the start of Fall/Winter semester. For this reason, the students taking this course may be asked to </w:t>
      </w:r>
      <w:r w:rsidR="00EC1C2C" w:rsidRPr="007727A4">
        <w:rPr>
          <w:rFonts w:asciiTheme="majorHAnsi" w:hAnsiTheme="majorHAnsi" w:cstheme="majorHAnsi"/>
        </w:rPr>
        <w:t xml:space="preserve">meet prior to the start of this </w:t>
      </w:r>
      <w:r w:rsidR="00AD4832">
        <w:rPr>
          <w:rFonts w:asciiTheme="majorHAnsi" w:hAnsiTheme="majorHAnsi" w:cstheme="majorHAnsi"/>
        </w:rPr>
        <w:t>course</w:t>
      </w:r>
      <w:r w:rsidR="00EC1C2C" w:rsidRPr="007727A4">
        <w:rPr>
          <w:rFonts w:asciiTheme="majorHAnsi" w:hAnsiTheme="majorHAnsi" w:cstheme="majorHAnsi"/>
        </w:rPr>
        <w:t xml:space="preserve">. It is especially required that those who wish to participate in INC attend the selection of </w:t>
      </w:r>
      <w:r w:rsidR="007727A4">
        <w:rPr>
          <w:rFonts w:asciiTheme="majorHAnsi" w:hAnsiTheme="majorHAnsi" w:cstheme="majorHAnsi"/>
        </w:rPr>
        <w:t>participants</w:t>
      </w:r>
      <w:r w:rsidR="00722B6B" w:rsidRPr="007727A4">
        <w:rPr>
          <w:rFonts w:asciiTheme="majorHAnsi" w:hAnsiTheme="majorHAnsi" w:cstheme="majorHAnsi"/>
        </w:rPr>
        <w:t xml:space="preserve"> process</w:t>
      </w:r>
      <w:r w:rsidR="00EC1C2C" w:rsidRPr="007727A4">
        <w:rPr>
          <w:rFonts w:asciiTheme="majorHAnsi" w:hAnsiTheme="majorHAnsi" w:cstheme="majorHAnsi"/>
        </w:rPr>
        <w:t>. Students who have not taken “Negotiation Basic</w:t>
      </w:r>
      <w:r w:rsidR="00AD4832">
        <w:rPr>
          <w:rFonts w:asciiTheme="majorHAnsi" w:hAnsiTheme="majorHAnsi" w:cstheme="majorHAnsi"/>
        </w:rPr>
        <w:t>/</w:t>
      </w:r>
      <w:r w:rsidR="00EC1C2C" w:rsidRPr="007727A4">
        <w:rPr>
          <w:rFonts w:asciiTheme="majorHAnsi" w:hAnsiTheme="majorHAnsi" w:cstheme="majorHAnsi"/>
        </w:rPr>
        <w:t xml:space="preserve">Negotiation I” should </w:t>
      </w:r>
      <w:r w:rsidR="00722B6B" w:rsidRPr="007727A4">
        <w:rPr>
          <w:rFonts w:asciiTheme="majorHAnsi" w:hAnsiTheme="majorHAnsi" w:cstheme="majorHAnsi"/>
        </w:rPr>
        <w:t>be aware of the above. Also, please note that in case the schedule of INC is changed</w:t>
      </w:r>
      <w:r w:rsidR="00EA6797">
        <w:rPr>
          <w:rFonts w:asciiTheme="majorHAnsi" w:hAnsiTheme="majorHAnsi" w:cstheme="majorHAnsi"/>
        </w:rPr>
        <w:t xml:space="preserve">, </w:t>
      </w:r>
      <w:r w:rsidR="00722B6B" w:rsidRPr="007727A4">
        <w:rPr>
          <w:rFonts w:asciiTheme="majorHAnsi" w:hAnsiTheme="majorHAnsi" w:cstheme="majorHAnsi"/>
        </w:rPr>
        <w:t>schedules after Class 3 may also change, accordingly.</w:t>
      </w:r>
    </w:p>
    <w:p w14:paraId="5EE55173" w14:textId="77777777" w:rsidR="00754475" w:rsidRPr="007727A4" w:rsidRDefault="00754475" w:rsidP="00E92E91">
      <w:pPr>
        <w:rPr>
          <w:rFonts w:asciiTheme="majorHAnsi" w:hAnsiTheme="majorHAnsi" w:cstheme="majorHAnsi"/>
        </w:rPr>
      </w:pPr>
    </w:p>
    <w:p w14:paraId="5BDC4041" w14:textId="7165D60E" w:rsidR="003E336C" w:rsidRPr="007727A4" w:rsidRDefault="00C442C0" w:rsidP="003E336C">
      <w:pPr>
        <w:rPr>
          <w:rFonts w:asciiTheme="majorHAnsi" w:hAnsiTheme="majorHAnsi" w:cstheme="majorHAnsi"/>
        </w:rPr>
      </w:pPr>
      <w:r w:rsidRPr="007727A4">
        <w:rPr>
          <w:rFonts w:asciiTheme="majorHAnsi" w:hAnsiTheme="majorHAnsi" w:cstheme="majorHAnsi" w:hint="eastAsia"/>
        </w:rPr>
        <w:t>C</w:t>
      </w:r>
      <w:r w:rsidRPr="007727A4">
        <w:rPr>
          <w:rFonts w:asciiTheme="majorHAnsi" w:hAnsiTheme="majorHAnsi" w:cstheme="majorHAnsi"/>
        </w:rPr>
        <w:t>lass 1-2 (</w:t>
      </w:r>
      <w:r w:rsidR="00722B6B" w:rsidRPr="007727A4">
        <w:rPr>
          <w:rFonts w:asciiTheme="majorHAnsi" w:hAnsiTheme="majorHAnsi" w:cstheme="majorHAnsi"/>
        </w:rPr>
        <w:t xml:space="preserve"> October</w:t>
      </w:r>
      <w:r w:rsidRPr="007727A4">
        <w:rPr>
          <w:rFonts w:asciiTheme="majorHAnsi" w:hAnsiTheme="majorHAnsi" w:cstheme="majorHAnsi"/>
        </w:rPr>
        <w:t xml:space="preserve"> </w:t>
      </w:r>
      <w:r w:rsidR="00EA6797">
        <w:rPr>
          <w:rFonts w:asciiTheme="majorHAnsi" w:hAnsiTheme="majorHAnsi" w:cstheme="majorHAnsi"/>
        </w:rPr>
        <w:t>4</w:t>
      </w:r>
      <w:r w:rsidR="00722B6B" w:rsidRPr="007727A4">
        <w:rPr>
          <w:rFonts w:asciiTheme="majorHAnsi" w:hAnsiTheme="majorHAnsi" w:cstheme="majorHAnsi"/>
        </w:rPr>
        <w:t>th</w:t>
      </w:r>
      <w:r w:rsidRPr="007727A4">
        <w:rPr>
          <w:rFonts w:asciiTheme="majorHAnsi" w:hAnsiTheme="majorHAnsi" w:cstheme="majorHAnsi"/>
        </w:rPr>
        <w:t xml:space="preserve"> </w:t>
      </w:r>
      <w:r w:rsidR="003E336C" w:rsidRPr="007727A4">
        <w:rPr>
          <w:rFonts w:asciiTheme="majorHAnsi" w:hAnsiTheme="majorHAnsi" w:cstheme="majorHAnsi"/>
        </w:rPr>
        <w:t xml:space="preserve"> </w:t>
      </w:r>
      <w:r w:rsidR="00AD4832">
        <w:rPr>
          <w:rFonts w:asciiTheme="majorHAnsi" w:hAnsiTheme="majorHAnsi" w:cstheme="majorHAnsi"/>
        </w:rPr>
        <w:t>Monday 6</w:t>
      </w:r>
      <w:r w:rsidR="00AD4832" w:rsidRPr="00975DF4">
        <w:rPr>
          <w:rFonts w:asciiTheme="majorHAnsi" w:hAnsiTheme="majorHAnsi" w:cstheme="majorHAnsi"/>
          <w:vertAlign w:val="superscript"/>
        </w:rPr>
        <w:t>th</w:t>
      </w:r>
      <w:r w:rsidR="00AD4832">
        <w:rPr>
          <w:rFonts w:asciiTheme="majorHAnsi" w:hAnsiTheme="majorHAnsi" w:cstheme="majorHAnsi"/>
        </w:rPr>
        <w:t xml:space="preserve"> and 7</w:t>
      </w:r>
      <w:r w:rsidR="00AD4832" w:rsidRPr="00975DF4">
        <w:rPr>
          <w:rFonts w:asciiTheme="majorHAnsi" w:hAnsiTheme="majorHAnsi" w:cstheme="majorHAnsi"/>
          <w:vertAlign w:val="superscript"/>
        </w:rPr>
        <w:t>th</w:t>
      </w:r>
      <w:r w:rsidR="00AD4832">
        <w:rPr>
          <w:rFonts w:asciiTheme="majorHAnsi" w:hAnsiTheme="majorHAnsi" w:cstheme="majorHAnsi"/>
        </w:rPr>
        <w:t xml:space="preserve"> period</w:t>
      </w:r>
      <w:r w:rsidRPr="007727A4">
        <w:rPr>
          <w:rFonts w:asciiTheme="majorHAnsi" w:hAnsiTheme="majorHAnsi" w:cstheme="majorHAnsi"/>
        </w:rPr>
        <w:t>)</w:t>
      </w:r>
    </w:p>
    <w:p w14:paraId="665D80AE" w14:textId="6AD1CFF1" w:rsidR="00E07C90" w:rsidRPr="00976DD7" w:rsidRDefault="003E336C" w:rsidP="005F3832">
      <w:pPr>
        <w:rPr>
          <w:rFonts w:asciiTheme="majorHAnsi" w:hAnsiTheme="majorHAnsi" w:cstheme="majorHAnsi"/>
        </w:rPr>
      </w:pPr>
      <w:r w:rsidRPr="007727A4">
        <w:rPr>
          <w:rFonts w:asciiTheme="majorHAnsi" w:hAnsiTheme="majorHAnsi" w:cstheme="majorHAnsi" w:hint="eastAsia"/>
        </w:rPr>
        <w:t>C</w:t>
      </w:r>
      <w:r w:rsidRPr="007727A4">
        <w:rPr>
          <w:rFonts w:asciiTheme="majorHAnsi" w:hAnsiTheme="majorHAnsi" w:cstheme="majorHAnsi"/>
        </w:rPr>
        <w:t xml:space="preserve">lass 3-8 ( </w:t>
      </w:r>
      <w:r w:rsidR="00722B6B" w:rsidRPr="007727A4">
        <w:rPr>
          <w:rFonts w:asciiTheme="majorHAnsi" w:hAnsiTheme="majorHAnsi" w:cstheme="majorHAnsi"/>
        </w:rPr>
        <w:t xml:space="preserve">October </w:t>
      </w:r>
      <w:r w:rsidR="00EA6797">
        <w:rPr>
          <w:rFonts w:asciiTheme="majorHAnsi" w:hAnsiTheme="majorHAnsi" w:cstheme="majorHAnsi"/>
        </w:rPr>
        <w:t>11</w:t>
      </w:r>
      <w:r w:rsidR="000174DE">
        <w:rPr>
          <w:rFonts w:asciiTheme="majorHAnsi" w:hAnsiTheme="majorHAnsi" w:cstheme="majorHAnsi"/>
          <w:vertAlign w:val="superscript"/>
        </w:rPr>
        <w:t>th</w:t>
      </w:r>
      <w:r w:rsidR="000174DE" w:rsidRPr="00975DF4">
        <w:rPr>
          <w:rFonts w:asciiTheme="majorHAnsi" w:hAnsiTheme="majorHAnsi" w:cstheme="majorHAnsi"/>
        </w:rPr>
        <w:t xml:space="preserve">, </w:t>
      </w:r>
      <w:r w:rsidR="00EA6797">
        <w:rPr>
          <w:rFonts w:asciiTheme="majorHAnsi" w:hAnsiTheme="majorHAnsi" w:cstheme="majorHAnsi"/>
        </w:rPr>
        <w:t>18</w:t>
      </w:r>
      <w:r w:rsidR="00722B6B" w:rsidRPr="00975DF4">
        <w:rPr>
          <w:rFonts w:asciiTheme="majorHAnsi" w:hAnsiTheme="majorHAnsi" w:cstheme="majorHAnsi"/>
          <w:vertAlign w:val="superscript"/>
        </w:rPr>
        <w:t>th</w:t>
      </w:r>
      <w:r w:rsidR="000174DE">
        <w:rPr>
          <w:rFonts w:asciiTheme="majorHAnsi" w:hAnsiTheme="majorHAnsi" w:cstheme="majorHAnsi"/>
        </w:rPr>
        <w:t>,</w:t>
      </w:r>
      <w:r w:rsidR="00EA6797">
        <w:rPr>
          <w:rFonts w:asciiTheme="majorHAnsi" w:hAnsiTheme="majorHAnsi" w:cstheme="majorHAnsi"/>
        </w:rPr>
        <w:t xml:space="preserve"> 25</w:t>
      </w:r>
      <w:r w:rsidR="000174DE" w:rsidRPr="00975DF4">
        <w:rPr>
          <w:rFonts w:asciiTheme="majorHAnsi" w:hAnsiTheme="majorHAnsi" w:cstheme="majorHAnsi"/>
          <w:vertAlign w:val="superscript"/>
        </w:rPr>
        <w:t>th</w:t>
      </w:r>
      <w:r w:rsidR="000174DE">
        <w:rPr>
          <w:rFonts w:asciiTheme="majorHAnsi" w:hAnsiTheme="majorHAnsi" w:cstheme="majorHAnsi"/>
        </w:rPr>
        <w:t xml:space="preserve">, November </w:t>
      </w:r>
      <w:r w:rsidR="00EA6797">
        <w:rPr>
          <w:rFonts w:asciiTheme="majorHAnsi" w:hAnsiTheme="majorHAnsi" w:cstheme="majorHAnsi"/>
        </w:rPr>
        <w:t>1</w:t>
      </w:r>
      <w:r w:rsidR="00EA6797" w:rsidRPr="00EA6797">
        <w:rPr>
          <w:rFonts w:asciiTheme="majorHAnsi" w:hAnsiTheme="majorHAnsi" w:cstheme="majorHAnsi"/>
          <w:vertAlign w:val="superscript"/>
        </w:rPr>
        <w:t>st</w:t>
      </w:r>
      <w:r w:rsidR="00EA6797">
        <w:rPr>
          <w:rFonts w:asciiTheme="majorHAnsi" w:hAnsiTheme="majorHAnsi" w:cstheme="majorHAnsi"/>
        </w:rPr>
        <w:t xml:space="preserve"> </w:t>
      </w:r>
      <w:r w:rsidR="000174DE">
        <w:rPr>
          <w:rFonts w:asciiTheme="majorHAnsi" w:hAnsiTheme="majorHAnsi" w:cstheme="majorHAnsi"/>
        </w:rPr>
        <w:t xml:space="preserve">, </w:t>
      </w:r>
      <w:r w:rsidR="00EA6797">
        <w:rPr>
          <w:rFonts w:asciiTheme="majorHAnsi" w:hAnsiTheme="majorHAnsi" w:cstheme="majorHAnsi"/>
        </w:rPr>
        <w:t>8</w:t>
      </w:r>
      <w:r w:rsidR="000174DE" w:rsidRPr="00975DF4">
        <w:rPr>
          <w:rFonts w:asciiTheme="majorHAnsi" w:hAnsiTheme="majorHAnsi" w:cstheme="majorHAnsi"/>
          <w:vertAlign w:val="superscript"/>
        </w:rPr>
        <w:t>th</w:t>
      </w:r>
      <w:r w:rsidR="000174DE">
        <w:rPr>
          <w:rFonts w:asciiTheme="majorHAnsi" w:hAnsiTheme="majorHAnsi" w:cstheme="majorHAnsi"/>
        </w:rPr>
        <w:t xml:space="preserve"> Monday 6</w:t>
      </w:r>
      <w:r w:rsidR="000174DE" w:rsidRPr="00975DF4">
        <w:rPr>
          <w:rFonts w:asciiTheme="majorHAnsi" w:hAnsiTheme="majorHAnsi" w:cstheme="majorHAnsi"/>
          <w:vertAlign w:val="superscript"/>
        </w:rPr>
        <w:t>th</w:t>
      </w:r>
      <w:r w:rsidR="000174DE">
        <w:rPr>
          <w:rFonts w:asciiTheme="majorHAnsi" w:hAnsiTheme="majorHAnsi" w:cstheme="majorHAnsi"/>
        </w:rPr>
        <w:t xml:space="preserve"> period </w:t>
      </w:r>
    </w:p>
    <w:p w14:paraId="13D255ED" w14:textId="0E23504F" w:rsidR="00E07C90" w:rsidRPr="005F3832" w:rsidRDefault="00E07C90" w:rsidP="00E92E91">
      <w:pPr>
        <w:rPr>
          <w:rFonts w:asciiTheme="majorHAnsi" w:hAnsiTheme="majorHAnsi" w:cstheme="majorHAnsi"/>
        </w:rPr>
      </w:pPr>
      <w:r w:rsidRPr="007727A4">
        <w:rPr>
          <w:rFonts w:asciiTheme="majorHAnsi" w:hAnsiTheme="majorHAnsi" w:cstheme="majorHAnsi" w:hint="eastAsia"/>
        </w:rPr>
        <w:t>C</w:t>
      </w:r>
      <w:r w:rsidRPr="007727A4">
        <w:rPr>
          <w:rFonts w:asciiTheme="majorHAnsi" w:hAnsiTheme="majorHAnsi" w:cstheme="majorHAnsi"/>
        </w:rPr>
        <w:t xml:space="preserve">lass 9-12 (Intensive class) </w:t>
      </w:r>
    </w:p>
    <w:p w14:paraId="5D868CAC" w14:textId="7BCC8EA2" w:rsidR="00E07C90" w:rsidRDefault="00E07C90" w:rsidP="00E07C90">
      <w:pPr>
        <w:rPr>
          <w:rFonts w:asciiTheme="majorHAnsi" w:hAnsiTheme="majorHAnsi" w:cstheme="majorHAnsi"/>
        </w:rPr>
      </w:pPr>
      <w:r w:rsidRPr="007727A4">
        <w:rPr>
          <w:rFonts w:asciiTheme="majorHAnsi" w:hAnsiTheme="majorHAnsi" w:cstheme="majorHAnsi" w:hint="eastAsia"/>
        </w:rPr>
        <w:t>C</w:t>
      </w:r>
      <w:r w:rsidRPr="007727A4">
        <w:rPr>
          <w:rFonts w:asciiTheme="majorHAnsi" w:hAnsiTheme="majorHAnsi" w:cstheme="majorHAnsi"/>
        </w:rPr>
        <w:t xml:space="preserve">lass 13 ( </w:t>
      </w:r>
      <w:r w:rsidR="00976DD7" w:rsidRPr="007727A4">
        <w:rPr>
          <w:rFonts w:asciiTheme="majorHAnsi" w:hAnsiTheme="majorHAnsi" w:cstheme="majorHAnsi"/>
        </w:rPr>
        <w:t>November</w:t>
      </w:r>
      <w:r w:rsidRPr="007727A4">
        <w:rPr>
          <w:rFonts w:asciiTheme="majorHAnsi" w:hAnsiTheme="majorHAnsi" w:cstheme="majorHAnsi"/>
        </w:rPr>
        <w:t xml:space="preserve"> </w:t>
      </w:r>
      <w:r w:rsidR="00EA6797">
        <w:rPr>
          <w:rFonts w:asciiTheme="majorHAnsi" w:hAnsiTheme="majorHAnsi" w:cstheme="majorHAnsi"/>
        </w:rPr>
        <w:t>29</w:t>
      </w:r>
      <w:r w:rsidR="00976DD7" w:rsidRPr="00975DF4">
        <w:rPr>
          <w:rFonts w:asciiTheme="majorHAnsi" w:hAnsiTheme="majorHAnsi" w:cstheme="majorHAnsi"/>
          <w:vertAlign w:val="superscript"/>
        </w:rPr>
        <w:t>th</w:t>
      </w:r>
      <w:r w:rsidR="00074714">
        <w:rPr>
          <w:rFonts w:asciiTheme="majorHAnsi" w:hAnsiTheme="majorHAnsi" w:cstheme="majorHAnsi"/>
        </w:rPr>
        <w:t>.</w:t>
      </w:r>
      <w:r w:rsidRPr="007727A4">
        <w:rPr>
          <w:rFonts w:asciiTheme="majorHAnsi" w:hAnsiTheme="majorHAnsi" w:cstheme="majorHAnsi"/>
        </w:rPr>
        <w:t xml:space="preserve"> Schedule m</w:t>
      </w:r>
      <w:r>
        <w:rPr>
          <w:rFonts w:asciiTheme="majorHAnsi" w:hAnsiTheme="majorHAnsi" w:cstheme="majorHAnsi"/>
        </w:rPr>
        <w:t>ay change)</w:t>
      </w:r>
    </w:p>
    <w:p w14:paraId="0DCF9727" w14:textId="3DE38DF6" w:rsidR="00E07C90" w:rsidRPr="00E07C90" w:rsidRDefault="00E07C90" w:rsidP="00E07C90">
      <w:pPr>
        <w:rPr>
          <w:rFonts w:asciiTheme="majorHAnsi" w:hAnsiTheme="majorHAnsi" w:cstheme="majorHAnsi"/>
        </w:rPr>
      </w:pPr>
      <w:r>
        <w:rPr>
          <w:rFonts w:asciiTheme="majorHAnsi" w:hAnsiTheme="majorHAnsi" w:cstheme="majorHAnsi" w:hint="eastAsia"/>
        </w:rPr>
        <w:t>C</w:t>
      </w:r>
      <w:r>
        <w:rPr>
          <w:rFonts w:asciiTheme="majorHAnsi" w:hAnsiTheme="majorHAnsi" w:cstheme="majorHAnsi"/>
        </w:rPr>
        <w:t xml:space="preserve">lass 14 – 15 ( </w:t>
      </w:r>
      <w:r w:rsidR="00976DD7">
        <w:rPr>
          <w:rFonts w:asciiTheme="majorHAnsi" w:hAnsiTheme="majorHAnsi" w:cstheme="majorHAnsi"/>
        </w:rPr>
        <w:t xml:space="preserve">December </w:t>
      </w:r>
      <w:r w:rsidR="00EA6797">
        <w:rPr>
          <w:rFonts w:asciiTheme="majorHAnsi" w:hAnsiTheme="majorHAnsi" w:cstheme="majorHAnsi"/>
        </w:rPr>
        <w:t>6</w:t>
      </w:r>
      <w:r w:rsidR="00976DD7" w:rsidRPr="007727A4">
        <w:rPr>
          <w:rFonts w:asciiTheme="majorHAnsi" w:hAnsiTheme="majorHAnsi" w:cstheme="majorHAnsi"/>
          <w:vertAlign w:val="superscript"/>
        </w:rPr>
        <w:t>th</w:t>
      </w:r>
      <w:r w:rsidR="00976DD7">
        <w:rPr>
          <w:rFonts w:asciiTheme="majorHAnsi" w:hAnsiTheme="majorHAnsi" w:cstheme="majorHAnsi"/>
        </w:rPr>
        <w:t xml:space="preserve">, December </w:t>
      </w:r>
      <w:r w:rsidR="00EA6797">
        <w:rPr>
          <w:rFonts w:asciiTheme="majorHAnsi" w:hAnsiTheme="majorHAnsi" w:cstheme="majorHAnsi"/>
        </w:rPr>
        <w:t>13</w:t>
      </w:r>
      <w:r w:rsidR="00976DD7" w:rsidRPr="00975DF4">
        <w:rPr>
          <w:rFonts w:asciiTheme="majorHAnsi" w:hAnsiTheme="majorHAnsi" w:cstheme="majorHAnsi"/>
          <w:vertAlign w:val="superscript"/>
        </w:rPr>
        <w:t>th</w:t>
      </w:r>
      <w:r w:rsidR="00074714">
        <w:rPr>
          <w:rFonts w:asciiTheme="majorHAnsi" w:hAnsiTheme="majorHAnsi" w:cstheme="majorHAnsi"/>
        </w:rPr>
        <w:t>.</w:t>
      </w:r>
      <w:r>
        <w:rPr>
          <w:rFonts w:asciiTheme="majorHAnsi" w:hAnsiTheme="majorHAnsi" w:cstheme="majorHAnsi"/>
        </w:rPr>
        <w:t xml:space="preserve"> Schedule</w:t>
      </w:r>
      <w:r w:rsidR="00967CFB">
        <w:rPr>
          <w:rFonts w:asciiTheme="majorHAnsi" w:hAnsiTheme="majorHAnsi" w:cstheme="majorHAnsi"/>
        </w:rPr>
        <w:t xml:space="preserve"> may change)</w:t>
      </w:r>
      <w:r>
        <w:rPr>
          <w:rFonts w:asciiTheme="majorHAnsi" w:hAnsiTheme="majorHAnsi" w:cstheme="majorHAnsi"/>
        </w:rPr>
        <w:t xml:space="preserve"> </w:t>
      </w:r>
    </w:p>
    <w:p w14:paraId="4CCE2754" w14:textId="77777777" w:rsidR="005F3832" w:rsidRPr="00967CFB" w:rsidRDefault="005F3832" w:rsidP="00967CFB">
      <w:pPr>
        <w:pStyle w:val="ab"/>
        <w:ind w:leftChars="0" w:left="420"/>
        <w:rPr>
          <w:rFonts w:asciiTheme="majorHAnsi" w:hAnsiTheme="majorHAnsi" w:cstheme="majorHAnsi"/>
        </w:rPr>
      </w:pPr>
    </w:p>
    <w:p w14:paraId="5357E6F6" w14:textId="77777777" w:rsidR="005F3832" w:rsidRDefault="005F3832" w:rsidP="00E92E91">
      <w:pPr>
        <w:rPr>
          <w:rFonts w:asciiTheme="majorHAnsi" w:hAnsiTheme="majorHAnsi" w:cstheme="majorHAnsi" w:hint="eastAsia"/>
          <w:b/>
          <w:sz w:val="24"/>
          <w:u w:val="single"/>
        </w:rPr>
      </w:pPr>
    </w:p>
    <w:p w14:paraId="65D00DBD" w14:textId="77777777" w:rsidR="00E92E91" w:rsidRPr="00971A46" w:rsidRDefault="00E92E91" w:rsidP="00E92E91">
      <w:pPr>
        <w:rPr>
          <w:rFonts w:asciiTheme="majorHAnsi" w:hAnsiTheme="majorHAnsi" w:cstheme="majorHAnsi"/>
        </w:rPr>
      </w:pPr>
      <w:r w:rsidRPr="000018B8">
        <w:rPr>
          <w:rFonts w:asciiTheme="majorHAnsi" w:hAnsiTheme="majorHAnsi" w:cstheme="majorHAnsi"/>
          <w:b/>
          <w:sz w:val="24"/>
          <w:u w:val="single"/>
        </w:rPr>
        <w:t>Type of Class</w:t>
      </w:r>
      <w:r w:rsidRPr="00971A46">
        <w:rPr>
          <w:rFonts w:asciiTheme="majorHAnsi" w:hAnsiTheme="majorHAnsi" w:cstheme="majorHAnsi"/>
        </w:rPr>
        <w:t xml:space="preserve">　</w:t>
      </w:r>
      <w:r w:rsidR="00967CFB">
        <w:rPr>
          <w:rFonts w:asciiTheme="majorHAnsi" w:hAnsiTheme="majorHAnsi" w:cstheme="majorHAnsi" w:hint="eastAsia"/>
        </w:rPr>
        <w:t>O</w:t>
      </w:r>
      <w:r w:rsidR="00967CFB">
        <w:rPr>
          <w:rFonts w:asciiTheme="majorHAnsi" w:hAnsiTheme="majorHAnsi" w:cstheme="majorHAnsi"/>
        </w:rPr>
        <w:t>ther</w:t>
      </w:r>
    </w:p>
    <w:p w14:paraId="79ABF741" w14:textId="77777777" w:rsidR="00E92E91" w:rsidRPr="00971A46" w:rsidRDefault="00E92E91" w:rsidP="00E92E91">
      <w:pPr>
        <w:rPr>
          <w:rFonts w:asciiTheme="majorHAnsi" w:hAnsiTheme="majorHAnsi" w:cstheme="majorHAnsi"/>
        </w:rPr>
      </w:pPr>
    </w:p>
    <w:p w14:paraId="55397285" w14:textId="77777777" w:rsidR="00E92E91" w:rsidRPr="000018B8" w:rsidRDefault="00E92E91" w:rsidP="00E92E91">
      <w:pPr>
        <w:rPr>
          <w:rFonts w:asciiTheme="majorHAnsi" w:hAnsiTheme="majorHAnsi" w:cstheme="majorHAnsi"/>
          <w:b/>
          <w:sz w:val="24"/>
          <w:u w:val="single"/>
        </w:rPr>
      </w:pPr>
      <w:r w:rsidRPr="000018B8">
        <w:rPr>
          <w:rFonts w:asciiTheme="majorHAnsi" w:hAnsiTheme="majorHAnsi" w:cstheme="majorHAnsi"/>
          <w:b/>
          <w:sz w:val="24"/>
          <w:u w:val="single"/>
        </w:rPr>
        <w:lastRenderedPageBreak/>
        <w:t>Independent Study Outside of Class</w:t>
      </w:r>
    </w:p>
    <w:p w14:paraId="17EB468A" w14:textId="77777777" w:rsidR="00E92E91" w:rsidRDefault="00967CFB" w:rsidP="00E9116C">
      <w:pPr>
        <w:pStyle w:val="ab"/>
        <w:numPr>
          <w:ilvl w:val="0"/>
          <w:numId w:val="10"/>
        </w:numPr>
        <w:ind w:leftChars="0"/>
        <w:rPr>
          <w:rFonts w:asciiTheme="majorHAnsi" w:hAnsiTheme="majorHAnsi" w:cstheme="majorHAnsi"/>
        </w:rPr>
      </w:pPr>
      <w:r w:rsidRPr="00967CFB">
        <w:rPr>
          <w:rFonts w:asciiTheme="majorHAnsi" w:hAnsiTheme="majorHAnsi" w:cstheme="majorHAnsi"/>
        </w:rPr>
        <w:t xml:space="preserve">It is desirable that you have taken Negotiation Basic / Negotiation I in Spring/Summer semester. </w:t>
      </w:r>
    </w:p>
    <w:p w14:paraId="37FDD707" w14:textId="77777777" w:rsidR="00967CFB" w:rsidRPr="00967CFB" w:rsidRDefault="00967CFB" w:rsidP="00967CFB">
      <w:pPr>
        <w:pStyle w:val="ab"/>
        <w:ind w:leftChars="0" w:left="360"/>
        <w:rPr>
          <w:rFonts w:asciiTheme="majorHAnsi" w:hAnsiTheme="majorHAnsi" w:cstheme="majorHAnsi"/>
        </w:rPr>
      </w:pPr>
    </w:p>
    <w:p w14:paraId="202EF88B" w14:textId="77777777" w:rsidR="00E92E91" w:rsidRPr="000018B8" w:rsidRDefault="00E92E91" w:rsidP="00E92E91">
      <w:pPr>
        <w:rPr>
          <w:rFonts w:asciiTheme="majorHAnsi" w:hAnsiTheme="majorHAnsi" w:cstheme="majorHAnsi"/>
          <w:b/>
          <w:sz w:val="24"/>
          <w:u w:val="single"/>
        </w:rPr>
      </w:pPr>
      <w:r w:rsidRPr="000018B8">
        <w:rPr>
          <w:rFonts w:asciiTheme="majorHAnsi" w:hAnsiTheme="majorHAnsi" w:cstheme="majorHAnsi"/>
          <w:b/>
          <w:sz w:val="24"/>
          <w:u w:val="single"/>
        </w:rPr>
        <w:t>Textbooks</w:t>
      </w:r>
    </w:p>
    <w:p w14:paraId="4501AD89" w14:textId="77777777" w:rsidR="002B14A0" w:rsidRDefault="00E92E91" w:rsidP="00967CFB">
      <w:pPr>
        <w:ind w:left="420" w:hangingChars="200" w:hanging="420"/>
        <w:rPr>
          <w:rFonts w:asciiTheme="majorHAnsi" w:hAnsiTheme="majorHAnsi" w:cstheme="majorHAnsi"/>
        </w:rPr>
      </w:pPr>
      <w:r w:rsidRPr="00971A46">
        <w:rPr>
          <w:rFonts w:asciiTheme="majorHAnsi" w:hAnsiTheme="majorHAnsi" w:cstheme="majorHAnsi"/>
        </w:rPr>
        <w:t>１．</w:t>
      </w:r>
      <w:r w:rsidR="002B14A0" w:rsidRPr="002B14A0">
        <w:rPr>
          <w:rFonts w:asciiTheme="majorHAnsi" w:hAnsiTheme="majorHAnsi" w:cstheme="majorHAnsi"/>
        </w:rPr>
        <w:t xml:space="preserve">Yoshiaki Nomura and Shozo Ota (2005), </w:t>
      </w:r>
      <w:r w:rsidR="002B14A0" w:rsidRPr="00967CFB">
        <w:rPr>
          <w:rFonts w:asciiTheme="majorHAnsi" w:hAnsiTheme="majorHAnsi" w:cstheme="majorHAnsi"/>
          <w:i/>
        </w:rPr>
        <w:t>Casebook for Negotiation</w:t>
      </w:r>
      <w:r w:rsidR="002B14A0" w:rsidRPr="002B14A0">
        <w:rPr>
          <w:rFonts w:asciiTheme="majorHAnsi" w:hAnsiTheme="majorHAnsi" w:cstheme="majorHAnsi"/>
        </w:rPr>
        <w:t xml:space="preserve"> [</w:t>
      </w:r>
      <w:r w:rsidR="002B14A0" w:rsidRPr="00967CFB">
        <w:rPr>
          <w:rFonts w:asciiTheme="majorHAnsi" w:hAnsiTheme="majorHAnsi" w:cstheme="majorHAnsi"/>
          <w:i/>
        </w:rPr>
        <w:t>Kosho Casebook</w:t>
      </w:r>
      <w:r w:rsidR="002B14A0" w:rsidRPr="002B14A0">
        <w:rPr>
          <w:rFonts w:asciiTheme="majorHAnsi" w:hAnsiTheme="majorHAnsi" w:cstheme="majorHAnsi"/>
        </w:rPr>
        <w:t>], Tokyo: Shojihomu.</w:t>
      </w:r>
    </w:p>
    <w:p w14:paraId="6C6B2DB8" w14:textId="5DD70BE2" w:rsidR="00967CFB" w:rsidRDefault="00E92E91" w:rsidP="00E92E91">
      <w:pPr>
        <w:rPr>
          <w:rFonts w:asciiTheme="majorHAnsi" w:hAnsiTheme="majorHAnsi" w:cstheme="majorHAnsi"/>
        </w:rPr>
      </w:pPr>
      <w:r w:rsidRPr="00971A46">
        <w:rPr>
          <w:rFonts w:asciiTheme="majorHAnsi" w:hAnsiTheme="majorHAnsi" w:cstheme="majorHAnsi"/>
        </w:rPr>
        <w:t>２．</w:t>
      </w:r>
      <w:r w:rsidR="00967CFB">
        <w:rPr>
          <w:rFonts w:asciiTheme="majorHAnsi" w:hAnsiTheme="majorHAnsi" w:cstheme="majorHAnsi" w:hint="eastAsia"/>
        </w:rPr>
        <w:t>P</w:t>
      </w:r>
      <w:r w:rsidR="00967CFB">
        <w:rPr>
          <w:rFonts w:asciiTheme="majorHAnsi" w:hAnsiTheme="majorHAnsi" w:cstheme="majorHAnsi"/>
        </w:rPr>
        <w:t xml:space="preserve">ast </w:t>
      </w:r>
      <w:r w:rsidR="00074714">
        <w:rPr>
          <w:rFonts w:asciiTheme="majorHAnsi" w:hAnsiTheme="majorHAnsi" w:cstheme="majorHAnsi"/>
        </w:rPr>
        <w:t xml:space="preserve">case </w:t>
      </w:r>
      <w:r w:rsidR="00967CFB">
        <w:rPr>
          <w:rFonts w:asciiTheme="majorHAnsi" w:hAnsiTheme="majorHAnsi" w:cstheme="majorHAnsi"/>
        </w:rPr>
        <w:t>from INC</w:t>
      </w:r>
    </w:p>
    <w:p w14:paraId="66C5DA96" w14:textId="1DEFCB2C" w:rsidR="00D45971" w:rsidRPr="00971A46" w:rsidRDefault="00E92E91" w:rsidP="00377B8A">
      <w:pPr>
        <w:ind w:firstLineChars="100" w:firstLine="210"/>
        <w:rPr>
          <w:rFonts w:asciiTheme="majorHAnsi" w:hAnsiTheme="majorHAnsi" w:cstheme="majorHAnsi"/>
        </w:rPr>
      </w:pPr>
      <w:r w:rsidRPr="00971A46">
        <w:rPr>
          <w:rFonts w:asciiTheme="majorHAnsi" w:hAnsiTheme="majorHAnsi" w:cstheme="majorHAnsi"/>
        </w:rPr>
        <w:t>（</w:t>
      </w:r>
      <w:r w:rsidR="00967CFB">
        <w:rPr>
          <w:rFonts w:asciiTheme="majorHAnsi" w:hAnsiTheme="majorHAnsi" w:cstheme="majorHAnsi" w:hint="eastAsia"/>
        </w:rPr>
        <w:t>e</w:t>
      </w:r>
      <w:r w:rsidR="00967CFB">
        <w:rPr>
          <w:rFonts w:asciiTheme="majorHAnsi" w:hAnsiTheme="majorHAnsi" w:cstheme="majorHAnsi"/>
        </w:rPr>
        <w:t>xample</w:t>
      </w:r>
      <w:r w:rsidR="00074714">
        <w:rPr>
          <w:rFonts w:asciiTheme="majorHAnsi" w:hAnsiTheme="majorHAnsi" w:cstheme="majorHAnsi"/>
        </w:rPr>
        <w:t xml:space="preserve"> case</w:t>
      </w:r>
      <w:r w:rsidRPr="007727A4">
        <w:rPr>
          <w:rFonts w:asciiTheme="majorHAnsi" w:hAnsiTheme="majorHAnsi" w:cstheme="majorHAnsi"/>
        </w:rPr>
        <w:t>：</w:t>
      </w:r>
      <w:r w:rsidR="00967CFB" w:rsidRPr="007727A4">
        <w:rPr>
          <w:rFonts w:asciiTheme="majorHAnsi" w:hAnsiTheme="majorHAnsi" w:cstheme="majorHAnsi" w:hint="eastAsia"/>
        </w:rPr>
        <w:t>1</w:t>
      </w:r>
      <w:r w:rsidR="00967CFB" w:rsidRPr="007727A4">
        <w:rPr>
          <w:rFonts w:asciiTheme="majorHAnsi" w:hAnsiTheme="majorHAnsi" w:cstheme="majorHAnsi"/>
        </w:rPr>
        <w:t>4</w:t>
      </w:r>
      <w:r w:rsidR="00967CFB" w:rsidRPr="007727A4">
        <w:rPr>
          <w:rFonts w:asciiTheme="majorHAnsi" w:hAnsiTheme="majorHAnsi" w:cstheme="majorHAnsi"/>
          <w:vertAlign w:val="superscript"/>
        </w:rPr>
        <w:t xml:space="preserve">th </w:t>
      </w:r>
      <w:r w:rsidR="00967CFB" w:rsidRPr="007727A4">
        <w:rPr>
          <w:rFonts w:asciiTheme="majorHAnsi" w:hAnsiTheme="majorHAnsi" w:cstheme="majorHAnsi"/>
        </w:rPr>
        <w:t xml:space="preserve">INC </w:t>
      </w:r>
      <w:r w:rsidR="00074714">
        <w:rPr>
          <w:rFonts w:asciiTheme="majorHAnsi" w:hAnsiTheme="majorHAnsi" w:cstheme="majorHAnsi"/>
        </w:rPr>
        <w:t>case</w:t>
      </w:r>
      <w:r w:rsidRPr="007727A4">
        <w:rPr>
          <w:rFonts w:asciiTheme="majorHAnsi" w:hAnsiTheme="majorHAnsi" w:cstheme="majorHAnsi"/>
        </w:rPr>
        <w:t>）</w:t>
      </w:r>
      <w:hyperlink r:id="rId8" w:history="1">
        <w:r w:rsidR="00967CFB" w:rsidRPr="007727A4">
          <w:rPr>
            <w:rStyle w:val="a9"/>
            <w:rFonts w:asciiTheme="majorHAnsi" w:hAnsiTheme="majorHAnsi" w:cstheme="majorHAnsi"/>
          </w:rPr>
          <w:t>http://www.negocom.jp/pdf/upload/problem14_1105j.pdf</w:t>
        </w:r>
      </w:hyperlink>
    </w:p>
    <w:p w14:paraId="6ACDFA6B" w14:textId="77777777" w:rsidR="0018598D" w:rsidRDefault="0018598D" w:rsidP="00E92E91"/>
    <w:p w14:paraId="21631D84" w14:textId="77777777" w:rsidR="00E92E91" w:rsidRPr="00971A46" w:rsidRDefault="00E92E91" w:rsidP="00E92E91">
      <w:pPr>
        <w:rPr>
          <w:rFonts w:asciiTheme="majorHAnsi" w:hAnsiTheme="majorHAnsi" w:cstheme="majorHAnsi"/>
        </w:rPr>
      </w:pPr>
      <w:r w:rsidRPr="000018B8">
        <w:rPr>
          <w:rFonts w:asciiTheme="majorHAnsi" w:hAnsiTheme="majorHAnsi" w:cstheme="majorHAnsi"/>
          <w:b/>
          <w:sz w:val="24"/>
          <w:u w:val="single"/>
        </w:rPr>
        <w:t>Reference</w:t>
      </w:r>
      <w:r w:rsidR="00967CFB" w:rsidRPr="000018B8">
        <w:rPr>
          <w:rFonts w:asciiTheme="majorHAnsi" w:hAnsiTheme="majorHAnsi" w:cstheme="majorHAnsi"/>
          <w:b/>
          <w:sz w:val="24"/>
          <w:u w:val="single"/>
        </w:rPr>
        <w:t>s</w:t>
      </w:r>
    </w:p>
    <w:p w14:paraId="72700C5E" w14:textId="77777777" w:rsidR="002B14A0" w:rsidRPr="002B14A0" w:rsidRDefault="002B14A0" w:rsidP="002B14A0">
      <w:pPr>
        <w:pStyle w:val="ab"/>
        <w:numPr>
          <w:ilvl w:val="0"/>
          <w:numId w:val="2"/>
        </w:numPr>
        <w:ind w:leftChars="0"/>
        <w:rPr>
          <w:rFonts w:asciiTheme="majorHAnsi" w:hAnsiTheme="majorHAnsi" w:cstheme="majorHAnsi"/>
        </w:rPr>
      </w:pPr>
      <w:r w:rsidRPr="002B14A0">
        <w:rPr>
          <w:rFonts w:asciiTheme="majorHAnsi" w:hAnsiTheme="majorHAnsi" w:cstheme="majorHAnsi"/>
        </w:rPr>
        <w:t xml:space="preserve">Roger Fisher, William Ury and Bruce Patton (2011), </w:t>
      </w:r>
      <w:r w:rsidRPr="002B14A0">
        <w:rPr>
          <w:rFonts w:asciiTheme="majorHAnsi" w:hAnsiTheme="majorHAnsi" w:cstheme="majorHAnsi"/>
          <w:i/>
        </w:rPr>
        <w:t xml:space="preserve">Getting to Yes, </w:t>
      </w:r>
      <w:r w:rsidRPr="002B14A0">
        <w:rPr>
          <w:rFonts w:asciiTheme="majorHAnsi" w:hAnsiTheme="majorHAnsi" w:cstheme="majorHAnsi"/>
        </w:rPr>
        <w:t>New York:</w:t>
      </w:r>
      <w:r w:rsidRPr="002B14A0">
        <w:rPr>
          <w:rFonts w:asciiTheme="majorHAnsi" w:hAnsiTheme="majorHAnsi" w:cstheme="majorHAnsi"/>
          <w:i/>
        </w:rPr>
        <w:t xml:space="preserve"> </w:t>
      </w:r>
      <w:r w:rsidRPr="002B14A0">
        <w:rPr>
          <w:rFonts w:asciiTheme="majorHAnsi" w:hAnsiTheme="majorHAnsi" w:cstheme="majorHAnsi"/>
        </w:rPr>
        <w:t>Penguin Books.</w:t>
      </w:r>
    </w:p>
    <w:p w14:paraId="4F9773EC" w14:textId="77777777" w:rsidR="002B14A0" w:rsidRPr="002B14A0" w:rsidRDefault="002B14A0" w:rsidP="002B14A0">
      <w:pPr>
        <w:pStyle w:val="ab"/>
        <w:numPr>
          <w:ilvl w:val="0"/>
          <w:numId w:val="2"/>
        </w:numPr>
        <w:ind w:leftChars="0"/>
        <w:rPr>
          <w:rFonts w:asciiTheme="majorHAnsi" w:hAnsiTheme="majorHAnsi" w:cstheme="majorHAnsi"/>
        </w:rPr>
      </w:pPr>
      <w:r w:rsidRPr="002B14A0">
        <w:rPr>
          <w:rFonts w:asciiTheme="majorHAnsi" w:hAnsiTheme="majorHAnsi" w:cstheme="majorHAnsi"/>
        </w:rPr>
        <w:t xml:space="preserve">Roger Fisher, Daniel Shapiro (2006) </w:t>
      </w:r>
      <w:r w:rsidRPr="002B14A0">
        <w:rPr>
          <w:rFonts w:asciiTheme="majorHAnsi" w:hAnsiTheme="majorHAnsi" w:cstheme="majorHAnsi"/>
          <w:i/>
        </w:rPr>
        <w:t>Beyond Reason:</w:t>
      </w:r>
      <w:r w:rsidRPr="002B14A0">
        <w:rPr>
          <w:rFonts w:asciiTheme="majorHAnsi" w:hAnsiTheme="majorHAnsi" w:cstheme="majorHAnsi"/>
        </w:rPr>
        <w:t xml:space="preserve"> </w:t>
      </w:r>
      <w:r w:rsidRPr="002B14A0">
        <w:rPr>
          <w:rFonts w:asciiTheme="majorHAnsi" w:hAnsiTheme="majorHAnsi" w:cstheme="majorHAnsi"/>
          <w:i/>
        </w:rPr>
        <w:t>Using Emotions as You Negotiate</w:t>
      </w:r>
      <w:r w:rsidRPr="002B14A0">
        <w:rPr>
          <w:rFonts w:asciiTheme="majorHAnsi" w:hAnsiTheme="majorHAnsi" w:cstheme="majorHAnsi"/>
        </w:rPr>
        <w:t xml:space="preserve">, New York: Penguin Books. </w:t>
      </w:r>
    </w:p>
    <w:p w14:paraId="004715A8" w14:textId="77777777" w:rsidR="002B14A0" w:rsidRPr="002B14A0" w:rsidRDefault="002B14A0" w:rsidP="002B14A0">
      <w:pPr>
        <w:pStyle w:val="ab"/>
        <w:numPr>
          <w:ilvl w:val="0"/>
          <w:numId w:val="2"/>
        </w:numPr>
        <w:ind w:leftChars="0"/>
        <w:rPr>
          <w:rFonts w:asciiTheme="majorHAnsi" w:hAnsiTheme="majorHAnsi" w:cstheme="majorHAnsi"/>
        </w:rPr>
      </w:pPr>
      <w:r w:rsidRPr="002B14A0">
        <w:rPr>
          <w:rFonts w:asciiTheme="majorHAnsi" w:hAnsiTheme="majorHAnsi" w:cstheme="majorHAnsi"/>
        </w:rPr>
        <w:t xml:space="preserve">Tsuneo Osawa (2004) , </w:t>
      </w:r>
      <w:r w:rsidRPr="00967CFB">
        <w:rPr>
          <w:rFonts w:asciiTheme="majorHAnsi" w:hAnsiTheme="majorHAnsi" w:cstheme="majorHAnsi"/>
          <w:i/>
        </w:rPr>
        <w:t>Legal Dialog Theory</w:t>
      </w:r>
      <w:r w:rsidRPr="002B14A0">
        <w:rPr>
          <w:rFonts w:asciiTheme="majorHAnsi" w:hAnsiTheme="majorHAnsi" w:cstheme="majorHAnsi"/>
        </w:rPr>
        <w:t xml:space="preserve"> [</w:t>
      </w:r>
      <w:r w:rsidRPr="00967CFB">
        <w:rPr>
          <w:rFonts w:asciiTheme="majorHAnsi" w:hAnsiTheme="majorHAnsi" w:cstheme="majorHAnsi"/>
          <w:i/>
        </w:rPr>
        <w:t>Hoteki Taiwaron</w:t>
      </w:r>
      <w:r w:rsidRPr="002B14A0">
        <w:rPr>
          <w:rFonts w:asciiTheme="majorHAnsi" w:hAnsiTheme="majorHAnsi" w:cstheme="majorHAnsi"/>
        </w:rPr>
        <w:t>], Tokyo: Shinzansha.</w:t>
      </w:r>
    </w:p>
    <w:p w14:paraId="4216773E" w14:textId="77777777" w:rsidR="002B14A0" w:rsidRDefault="002B14A0" w:rsidP="00E92E91">
      <w:pPr>
        <w:rPr>
          <w:rFonts w:asciiTheme="majorHAnsi" w:hAnsiTheme="majorHAnsi" w:cstheme="majorHAnsi"/>
        </w:rPr>
      </w:pPr>
    </w:p>
    <w:p w14:paraId="72E95B9D" w14:textId="77777777" w:rsidR="00967CFB" w:rsidRDefault="00E92E91" w:rsidP="00377B8A">
      <w:pPr>
        <w:ind w:left="420" w:hangingChars="200" w:hanging="420"/>
        <w:rPr>
          <w:rFonts w:asciiTheme="majorHAnsi" w:hAnsiTheme="majorHAnsi" w:cstheme="majorHAnsi"/>
        </w:rPr>
      </w:pPr>
      <w:r w:rsidRPr="00971A46">
        <w:rPr>
          <w:rFonts w:ascii="ＭＳ ゴシック" w:eastAsia="ＭＳ ゴシック" w:hAnsi="ＭＳ ゴシック" w:cs="ＭＳ ゴシック" w:hint="eastAsia"/>
        </w:rPr>
        <w:t>※</w:t>
      </w:r>
      <w:r w:rsidRPr="00971A46">
        <w:rPr>
          <w:rFonts w:asciiTheme="majorHAnsi" w:hAnsiTheme="majorHAnsi" w:cstheme="majorHAnsi"/>
        </w:rPr>
        <w:t xml:space="preserve">　</w:t>
      </w:r>
      <w:r w:rsidR="00967CFB">
        <w:rPr>
          <w:rFonts w:asciiTheme="majorHAnsi" w:hAnsiTheme="majorHAnsi" w:cstheme="majorHAnsi" w:hint="eastAsia"/>
        </w:rPr>
        <w:t>I</w:t>
      </w:r>
      <w:r w:rsidR="00967CFB">
        <w:rPr>
          <w:rFonts w:asciiTheme="majorHAnsi" w:hAnsiTheme="majorHAnsi" w:cstheme="majorHAnsi"/>
        </w:rPr>
        <w:t xml:space="preserve">t is recommended that you read the references above in advance before the start of the course. </w:t>
      </w:r>
    </w:p>
    <w:p w14:paraId="7D6C994E" w14:textId="77777777" w:rsidR="00E92E91" w:rsidRPr="00971A46" w:rsidRDefault="00E92E91" w:rsidP="00E92E91">
      <w:pPr>
        <w:rPr>
          <w:rFonts w:asciiTheme="majorHAnsi" w:hAnsiTheme="majorHAnsi" w:cstheme="majorHAnsi"/>
        </w:rPr>
      </w:pPr>
    </w:p>
    <w:p w14:paraId="4A424E88" w14:textId="77777777" w:rsidR="00E92E91" w:rsidRPr="000018B8" w:rsidRDefault="00E92E91" w:rsidP="00E92E91">
      <w:pPr>
        <w:rPr>
          <w:rFonts w:asciiTheme="majorHAnsi" w:hAnsiTheme="majorHAnsi" w:cstheme="majorHAnsi"/>
          <w:b/>
          <w:sz w:val="24"/>
          <w:u w:val="single"/>
        </w:rPr>
      </w:pPr>
      <w:r w:rsidRPr="000018B8">
        <w:rPr>
          <w:rFonts w:asciiTheme="majorHAnsi" w:hAnsiTheme="majorHAnsi" w:cstheme="majorHAnsi"/>
          <w:b/>
          <w:sz w:val="24"/>
          <w:u w:val="single"/>
        </w:rPr>
        <w:t>Grading Policy</w:t>
      </w:r>
    </w:p>
    <w:p w14:paraId="6CCB815C" w14:textId="522DCB93" w:rsidR="000018B8" w:rsidRDefault="000018B8" w:rsidP="000018B8">
      <w:pPr>
        <w:ind w:left="210" w:hangingChars="100" w:hanging="210"/>
        <w:rPr>
          <w:rFonts w:asciiTheme="majorHAnsi" w:hAnsiTheme="majorHAnsi" w:cstheme="majorHAnsi"/>
        </w:rPr>
      </w:pPr>
      <w:r>
        <w:rPr>
          <w:rFonts w:asciiTheme="majorHAnsi" w:hAnsiTheme="majorHAnsi" w:cstheme="majorHAnsi"/>
        </w:rPr>
        <w:t xml:space="preserve">60 % : </w:t>
      </w:r>
      <w:r>
        <w:rPr>
          <w:rFonts w:asciiTheme="majorHAnsi" w:hAnsiTheme="majorHAnsi" w:cstheme="majorHAnsi" w:hint="eastAsia"/>
        </w:rPr>
        <w:t>Y</w:t>
      </w:r>
      <w:r>
        <w:rPr>
          <w:rFonts w:asciiTheme="majorHAnsi" w:hAnsiTheme="majorHAnsi" w:cstheme="majorHAnsi"/>
        </w:rPr>
        <w:t xml:space="preserve">our performance in mock negotiation and arbitration (this includes evaluation from instructors and from your classmates) , your performance in INC, review, reflection, and </w:t>
      </w:r>
      <w:r w:rsidR="00074714">
        <w:rPr>
          <w:rFonts w:asciiTheme="majorHAnsi" w:hAnsiTheme="majorHAnsi" w:cstheme="majorHAnsi"/>
        </w:rPr>
        <w:t>the M</w:t>
      </w:r>
      <w:r>
        <w:rPr>
          <w:rFonts w:asciiTheme="majorHAnsi" w:hAnsiTheme="majorHAnsi" w:cstheme="majorHAnsi"/>
        </w:rPr>
        <w:t>anual.</w:t>
      </w:r>
    </w:p>
    <w:p w14:paraId="562E8AFA" w14:textId="41E7AD0E" w:rsidR="000018B8" w:rsidRDefault="000018B8" w:rsidP="000018B8">
      <w:pPr>
        <w:ind w:left="210" w:hangingChars="100" w:hanging="210"/>
        <w:rPr>
          <w:rFonts w:asciiTheme="majorHAnsi" w:hAnsiTheme="majorHAnsi" w:cstheme="majorHAnsi"/>
        </w:rPr>
      </w:pPr>
      <w:r>
        <w:rPr>
          <w:rFonts w:asciiTheme="majorHAnsi" w:hAnsiTheme="majorHAnsi" w:cstheme="majorHAnsi" w:hint="eastAsia"/>
        </w:rPr>
        <w:t>4</w:t>
      </w:r>
      <w:r>
        <w:rPr>
          <w:rFonts w:asciiTheme="majorHAnsi" w:hAnsiTheme="majorHAnsi" w:cstheme="majorHAnsi"/>
        </w:rPr>
        <w:t xml:space="preserve">0% : Final </w:t>
      </w:r>
      <w:r w:rsidR="00074714">
        <w:rPr>
          <w:rFonts w:asciiTheme="majorHAnsi" w:hAnsiTheme="majorHAnsi" w:cstheme="majorHAnsi"/>
        </w:rPr>
        <w:t xml:space="preserve">essay </w:t>
      </w:r>
    </w:p>
    <w:p w14:paraId="529669AB" w14:textId="77777777" w:rsidR="009421A0" w:rsidRDefault="009421A0" w:rsidP="000018B8">
      <w:pPr>
        <w:ind w:left="210" w:hangingChars="100" w:hanging="210"/>
        <w:rPr>
          <w:rFonts w:asciiTheme="majorHAnsi" w:hAnsiTheme="majorHAnsi" w:cstheme="majorHAnsi"/>
        </w:rPr>
      </w:pPr>
    </w:p>
    <w:p w14:paraId="6F609E95" w14:textId="77777777" w:rsidR="000018B8" w:rsidRPr="00971A46" w:rsidRDefault="000018B8" w:rsidP="000018B8">
      <w:pPr>
        <w:ind w:left="210" w:hangingChars="100" w:hanging="210"/>
        <w:rPr>
          <w:rFonts w:asciiTheme="majorHAnsi" w:hAnsiTheme="majorHAnsi" w:cstheme="majorHAnsi"/>
        </w:rPr>
      </w:pPr>
      <w:r>
        <w:rPr>
          <w:rFonts w:asciiTheme="majorHAnsi" w:hAnsiTheme="majorHAnsi" w:cstheme="majorHAnsi" w:hint="eastAsia"/>
        </w:rPr>
        <w:t>G</w:t>
      </w:r>
      <w:r>
        <w:rPr>
          <w:rFonts w:asciiTheme="majorHAnsi" w:hAnsiTheme="majorHAnsi" w:cstheme="majorHAnsi"/>
        </w:rPr>
        <w:t xml:space="preserve">rading policy will be explained in Class 1. </w:t>
      </w:r>
    </w:p>
    <w:p w14:paraId="68B0B5AF" w14:textId="77777777" w:rsidR="00E92E91" w:rsidRPr="00971A46" w:rsidRDefault="00E92E91" w:rsidP="00E92E91">
      <w:pPr>
        <w:rPr>
          <w:rFonts w:asciiTheme="majorHAnsi" w:hAnsiTheme="majorHAnsi" w:cstheme="majorHAnsi"/>
        </w:rPr>
      </w:pPr>
      <w:r w:rsidRPr="00971A46">
        <w:rPr>
          <w:rFonts w:asciiTheme="majorHAnsi" w:hAnsiTheme="majorHAnsi" w:cstheme="majorHAnsi"/>
        </w:rPr>
        <w:t xml:space="preserve">    </w:t>
      </w:r>
    </w:p>
    <w:p w14:paraId="4A7464BC" w14:textId="77777777" w:rsidR="00E92E91" w:rsidRPr="000018B8" w:rsidRDefault="00E92E91" w:rsidP="00E92E91">
      <w:pPr>
        <w:rPr>
          <w:rFonts w:asciiTheme="majorHAnsi" w:hAnsiTheme="majorHAnsi" w:cstheme="majorHAnsi"/>
          <w:b/>
          <w:sz w:val="24"/>
          <w:u w:val="single"/>
        </w:rPr>
      </w:pPr>
      <w:r w:rsidRPr="000018B8">
        <w:rPr>
          <w:rFonts w:asciiTheme="majorHAnsi" w:hAnsiTheme="majorHAnsi" w:cstheme="majorHAnsi"/>
          <w:b/>
          <w:sz w:val="24"/>
          <w:u w:val="single"/>
        </w:rPr>
        <w:t>Other Remarks</w:t>
      </w:r>
    </w:p>
    <w:p w14:paraId="6E496DC4" w14:textId="77777777" w:rsidR="00E92E91" w:rsidRDefault="002B14A0" w:rsidP="00E92E91">
      <w:pPr>
        <w:rPr>
          <w:rFonts w:asciiTheme="majorHAnsi" w:hAnsiTheme="majorHAnsi" w:cstheme="majorHAnsi"/>
        </w:rPr>
      </w:pPr>
      <w:r>
        <w:rPr>
          <w:rFonts w:asciiTheme="majorHAnsi" w:hAnsiTheme="majorHAnsi" w:cstheme="majorHAnsi" w:hint="eastAsia"/>
        </w:rPr>
        <w:t>T</w:t>
      </w:r>
      <w:r>
        <w:rPr>
          <w:rFonts w:asciiTheme="majorHAnsi" w:hAnsiTheme="majorHAnsi" w:cstheme="majorHAnsi"/>
        </w:rPr>
        <w:t>ype of class:</w:t>
      </w:r>
      <w:r w:rsidR="00E92E91" w:rsidRPr="00971A46">
        <w:rPr>
          <w:rFonts w:asciiTheme="majorHAnsi" w:hAnsiTheme="majorHAnsi" w:cstheme="majorHAnsi"/>
        </w:rPr>
        <w:t xml:space="preserve"> </w:t>
      </w:r>
      <w:r>
        <w:rPr>
          <w:rFonts w:asciiTheme="majorHAnsi" w:hAnsiTheme="majorHAnsi" w:cstheme="majorHAnsi"/>
        </w:rPr>
        <w:t>Seminars/ Practical Training Subject</w:t>
      </w:r>
    </w:p>
    <w:p w14:paraId="1204E082" w14:textId="77777777" w:rsidR="000018B8" w:rsidRDefault="000018B8" w:rsidP="000018B8">
      <w:pPr>
        <w:pStyle w:val="ab"/>
        <w:numPr>
          <w:ilvl w:val="0"/>
          <w:numId w:val="11"/>
        </w:numPr>
        <w:ind w:leftChars="0"/>
        <w:rPr>
          <w:rFonts w:asciiTheme="majorHAnsi" w:hAnsiTheme="majorHAnsi" w:cstheme="majorHAnsi"/>
        </w:rPr>
      </w:pPr>
      <w:r>
        <w:rPr>
          <w:rFonts w:asciiTheme="majorHAnsi" w:hAnsiTheme="majorHAnsi" w:cstheme="majorHAnsi"/>
        </w:rPr>
        <w:t>Throughout the course, you are asked to perform negotiation skills and leadership.</w:t>
      </w:r>
    </w:p>
    <w:p w14:paraId="602588B5" w14:textId="77777777" w:rsidR="00E92E91" w:rsidRPr="000018B8" w:rsidRDefault="000018B8" w:rsidP="00E92E91">
      <w:pPr>
        <w:pStyle w:val="ab"/>
        <w:numPr>
          <w:ilvl w:val="0"/>
          <w:numId w:val="11"/>
        </w:numPr>
        <w:ind w:leftChars="0"/>
        <w:rPr>
          <w:rFonts w:asciiTheme="majorHAnsi" w:hAnsiTheme="majorHAnsi" w:cstheme="majorHAnsi"/>
        </w:rPr>
      </w:pPr>
      <w:r>
        <w:rPr>
          <w:rFonts w:asciiTheme="majorHAnsi" w:hAnsiTheme="majorHAnsi" w:cstheme="majorHAnsi" w:hint="eastAsia"/>
        </w:rPr>
        <w:t>P</w:t>
      </w:r>
      <w:r>
        <w:rPr>
          <w:rFonts w:asciiTheme="majorHAnsi" w:hAnsiTheme="majorHAnsi" w:cstheme="majorHAnsi"/>
        </w:rPr>
        <w:t xml:space="preserve">lease refer to the </w:t>
      </w:r>
      <w:r w:rsidR="00377B8A">
        <w:rPr>
          <w:rFonts w:asciiTheme="majorHAnsi" w:hAnsiTheme="majorHAnsi" w:cstheme="majorHAnsi"/>
        </w:rPr>
        <w:t xml:space="preserve">following </w:t>
      </w:r>
      <w:r>
        <w:rPr>
          <w:rFonts w:asciiTheme="majorHAnsi" w:hAnsiTheme="majorHAnsi" w:cstheme="majorHAnsi"/>
        </w:rPr>
        <w:t xml:space="preserve">website for information about INC </w:t>
      </w:r>
      <w:r w:rsidR="00377B8A">
        <w:rPr>
          <w:rFonts w:asciiTheme="majorHAnsi" w:hAnsiTheme="majorHAnsi" w:cstheme="majorHAnsi"/>
        </w:rPr>
        <w:t xml:space="preserve">: </w:t>
      </w:r>
      <w:hyperlink r:id="rId9" w:history="1">
        <w:r w:rsidR="006E45C4" w:rsidRPr="00D711F4">
          <w:rPr>
            <w:rStyle w:val="a9"/>
            <w:rFonts w:asciiTheme="majorHAnsi" w:hAnsiTheme="majorHAnsi" w:cstheme="majorHAnsi"/>
          </w:rPr>
          <w:t>http://www.negocom.jp/</w:t>
        </w:r>
      </w:hyperlink>
    </w:p>
    <w:p w14:paraId="1AFA6B69" w14:textId="77777777" w:rsidR="002B14A0" w:rsidRPr="000018B8" w:rsidRDefault="000018B8" w:rsidP="000018B8">
      <w:pPr>
        <w:pStyle w:val="ab"/>
        <w:numPr>
          <w:ilvl w:val="0"/>
          <w:numId w:val="13"/>
        </w:numPr>
        <w:ind w:leftChars="0"/>
        <w:rPr>
          <w:rFonts w:asciiTheme="majorHAnsi" w:eastAsia="ＭＳ ゴシック" w:hAnsiTheme="majorHAnsi" w:cstheme="majorHAnsi"/>
        </w:rPr>
      </w:pPr>
      <w:r>
        <w:rPr>
          <w:rFonts w:asciiTheme="majorHAnsi" w:eastAsia="ＭＳ ゴシック" w:hAnsiTheme="majorHAnsi" w:cstheme="majorHAnsi"/>
        </w:rPr>
        <w:t xml:space="preserve"> </w:t>
      </w:r>
      <w:r w:rsidR="002B14A0" w:rsidRPr="000018B8">
        <w:rPr>
          <w:rFonts w:asciiTheme="majorHAnsi" w:eastAsia="ＭＳ ゴシック" w:hAnsiTheme="majorHAnsi" w:cstheme="majorHAnsi"/>
        </w:rPr>
        <w:t xml:space="preserve">This course is part of the Global Leadership Program. </w:t>
      </w:r>
    </w:p>
    <w:p w14:paraId="13F764F4" w14:textId="77777777" w:rsidR="00E92E91" w:rsidRDefault="005F3832" w:rsidP="000018B8">
      <w:pPr>
        <w:ind w:firstLineChars="250" w:firstLine="525"/>
        <w:rPr>
          <w:rStyle w:val="a9"/>
          <w:rFonts w:asciiTheme="majorHAnsi" w:hAnsiTheme="majorHAnsi" w:cstheme="majorHAnsi"/>
        </w:rPr>
      </w:pPr>
      <w:hyperlink r:id="rId10" w:history="1">
        <w:r w:rsidR="000018B8" w:rsidRPr="00D711F4">
          <w:rPr>
            <w:rStyle w:val="a9"/>
            <w:rFonts w:asciiTheme="majorHAnsi" w:hAnsiTheme="majorHAnsi" w:cstheme="majorHAnsi"/>
          </w:rPr>
          <w:t>http://www.osipp.osaka-u.ac.jp/leader/index.html</w:t>
        </w:r>
      </w:hyperlink>
    </w:p>
    <w:p w14:paraId="39A4EE22" w14:textId="77777777" w:rsidR="00B72E96" w:rsidRPr="000018B8" w:rsidRDefault="00B72E96" w:rsidP="00E92E91">
      <w:pPr>
        <w:rPr>
          <w:rFonts w:asciiTheme="majorHAnsi" w:hAnsiTheme="majorHAnsi" w:cstheme="majorHAnsi"/>
          <w:b/>
        </w:rPr>
      </w:pPr>
    </w:p>
    <w:p w14:paraId="6E445F0E" w14:textId="77777777" w:rsidR="005F3832" w:rsidRDefault="005F3832" w:rsidP="00E92E91">
      <w:pPr>
        <w:rPr>
          <w:rFonts w:asciiTheme="majorHAnsi" w:hAnsiTheme="majorHAnsi" w:cstheme="majorHAnsi" w:hint="eastAsia"/>
          <w:b/>
        </w:rPr>
      </w:pPr>
    </w:p>
    <w:p w14:paraId="07505922" w14:textId="77777777" w:rsidR="000018B8" w:rsidRPr="000018B8" w:rsidRDefault="000018B8" w:rsidP="00E92E91">
      <w:pPr>
        <w:rPr>
          <w:rFonts w:asciiTheme="majorHAnsi" w:hAnsiTheme="majorHAnsi" w:cstheme="majorHAnsi"/>
          <w:b/>
        </w:rPr>
      </w:pPr>
      <w:r w:rsidRPr="000018B8">
        <w:rPr>
          <w:rFonts w:asciiTheme="majorHAnsi" w:hAnsiTheme="majorHAnsi" w:cstheme="majorHAnsi" w:hint="eastAsia"/>
          <w:b/>
        </w:rPr>
        <w:lastRenderedPageBreak/>
        <w:t>I</w:t>
      </w:r>
      <w:r w:rsidRPr="000018B8">
        <w:rPr>
          <w:rFonts w:asciiTheme="majorHAnsi" w:hAnsiTheme="majorHAnsi" w:cstheme="majorHAnsi"/>
          <w:b/>
        </w:rPr>
        <w:t>nstructors</w:t>
      </w:r>
    </w:p>
    <w:p w14:paraId="30782B78" w14:textId="740389A7" w:rsidR="000018B8" w:rsidRDefault="005F3832" w:rsidP="00E92E91">
      <w:pPr>
        <w:rPr>
          <w:rFonts w:asciiTheme="majorHAnsi" w:hAnsiTheme="majorHAnsi" w:cstheme="majorHAnsi"/>
        </w:rPr>
      </w:pPr>
      <w:r>
        <w:rPr>
          <w:rFonts w:asciiTheme="majorHAnsi" w:hAnsiTheme="majorHAnsi" w:cstheme="majorHAnsi" w:hint="eastAsia"/>
        </w:rPr>
        <w:t xml:space="preserve">KUBO </w:t>
      </w:r>
      <w:r w:rsidR="000018B8">
        <w:rPr>
          <w:rFonts w:asciiTheme="majorHAnsi" w:hAnsiTheme="majorHAnsi" w:cstheme="majorHAnsi" w:hint="eastAsia"/>
        </w:rPr>
        <w:t>D</w:t>
      </w:r>
      <w:r>
        <w:rPr>
          <w:rFonts w:asciiTheme="majorHAnsi" w:hAnsiTheme="majorHAnsi" w:cstheme="majorHAnsi"/>
        </w:rPr>
        <w:t xml:space="preserve">aisaku </w:t>
      </w:r>
    </w:p>
    <w:p w14:paraId="0D286454" w14:textId="77777777" w:rsidR="000018B8" w:rsidRDefault="000018B8" w:rsidP="00E92E91">
      <w:pPr>
        <w:rPr>
          <w:rFonts w:asciiTheme="majorHAnsi" w:hAnsiTheme="majorHAnsi" w:cstheme="majorHAnsi"/>
        </w:rPr>
      </w:pPr>
      <w:r>
        <w:rPr>
          <w:rFonts w:asciiTheme="majorHAnsi" w:hAnsiTheme="majorHAnsi" w:cstheme="majorHAnsi" w:hint="eastAsia"/>
        </w:rPr>
        <w:t>V</w:t>
      </w:r>
      <w:r>
        <w:rPr>
          <w:rFonts w:asciiTheme="majorHAnsi" w:hAnsiTheme="majorHAnsi" w:cstheme="majorHAnsi"/>
        </w:rPr>
        <w:t>irgil Hawkins</w:t>
      </w:r>
    </w:p>
    <w:p w14:paraId="0A91137F" w14:textId="655C05A8" w:rsidR="00F50AF6" w:rsidRDefault="005F3832" w:rsidP="00E92E91">
      <w:pPr>
        <w:rPr>
          <w:rFonts w:asciiTheme="majorHAnsi" w:hAnsiTheme="majorHAnsi" w:cstheme="majorHAnsi" w:hint="eastAsia"/>
        </w:rPr>
      </w:pPr>
      <w:r>
        <w:rPr>
          <w:rFonts w:asciiTheme="majorHAnsi" w:hAnsiTheme="majorHAnsi" w:cstheme="majorHAnsi" w:hint="eastAsia"/>
        </w:rPr>
        <w:t xml:space="preserve">ABE </w:t>
      </w:r>
      <w:r>
        <w:rPr>
          <w:rFonts w:asciiTheme="majorHAnsi" w:hAnsiTheme="majorHAnsi" w:cstheme="majorHAnsi"/>
        </w:rPr>
        <w:t xml:space="preserve">Yuka </w:t>
      </w:r>
    </w:p>
    <w:p w14:paraId="4FFF874F" w14:textId="63370057" w:rsidR="005F3832" w:rsidRDefault="005F3832" w:rsidP="00E92E91">
      <w:pPr>
        <w:rPr>
          <w:rFonts w:asciiTheme="majorHAnsi" w:hAnsiTheme="majorHAnsi" w:cstheme="majorHAnsi"/>
        </w:rPr>
      </w:pPr>
      <w:r>
        <w:rPr>
          <w:rFonts w:asciiTheme="majorHAnsi" w:hAnsiTheme="majorHAnsi" w:cstheme="majorHAnsi" w:hint="eastAsia"/>
        </w:rPr>
        <w:t>YAMAGUCHI Satoko</w:t>
      </w:r>
    </w:p>
    <w:p w14:paraId="1953DE2D" w14:textId="44C9BE29" w:rsidR="00E92E91" w:rsidRPr="00971A46" w:rsidRDefault="00074714" w:rsidP="00E92E91">
      <w:pPr>
        <w:rPr>
          <w:rFonts w:asciiTheme="majorHAnsi" w:hAnsiTheme="majorHAnsi" w:cstheme="majorHAnsi"/>
        </w:rPr>
      </w:pPr>
      <w:r>
        <w:rPr>
          <w:rFonts w:asciiTheme="majorHAnsi" w:hAnsiTheme="majorHAnsi" w:cstheme="majorHAnsi"/>
        </w:rPr>
        <w:t>Miseon Kim</w:t>
      </w:r>
    </w:p>
    <w:p w14:paraId="417F260F" w14:textId="77777777" w:rsidR="00541B20" w:rsidRPr="00971A46" w:rsidRDefault="00541B20">
      <w:pPr>
        <w:rPr>
          <w:rFonts w:asciiTheme="majorHAnsi" w:hAnsiTheme="majorHAnsi" w:cstheme="majorHAnsi"/>
        </w:rPr>
      </w:pPr>
      <w:bookmarkStart w:id="1" w:name="_GoBack"/>
      <w:bookmarkEnd w:id="1"/>
    </w:p>
    <w:sectPr w:rsidR="00541B20" w:rsidRPr="00971A46" w:rsidSect="00E92B34">
      <w:head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6B9FB" w14:textId="77777777" w:rsidR="002C1110" w:rsidRDefault="002C1110" w:rsidP="00727C98">
      <w:r>
        <w:separator/>
      </w:r>
    </w:p>
  </w:endnote>
  <w:endnote w:type="continuationSeparator" w:id="0">
    <w:p w14:paraId="4DA782A7" w14:textId="77777777" w:rsidR="002C1110" w:rsidRDefault="002C1110" w:rsidP="0072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16035" w14:textId="77777777" w:rsidR="002C1110" w:rsidRDefault="002C1110" w:rsidP="00727C98">
      <w:r>
        <w:separator/>
      </w:r>
    </w:p>
  </w:footnote>
  <w:footnote w:type="continuationSeparator" w:id="0">
    <w:p w14:paraId="20495AC7" w14:textId="77777777" w:rsidR="002C1110" w:rsidRDefault="002C1110" w:rsidP="00727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50109" w14:textId="75B9ACA6" w:rsidR="005A760F" w:rsidRDefault="00EA6797">
    <w:pPr>
      <w:pStyle w:val="a5"/>
    </w:pPr>
    <w:r>
      <w:rPr>
        <w:rFonts w:hint="eastAsia"/>
      </w:rPr>
      <w:t>2021</w:t>
    </w:r>
    <w:r w:rsidR="005A760F">
      <w:t xml:space="preserve"> Negotiation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6DD4"/>
    <w:multiLevelType w:val="hybridMultilevel"/>
    <w:tmpl w:val="7A94DE46"/>
    <w:lvl w:ilvl="0" w:tplc="3C7E25D6">
      <w:start w:val="3"/>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FB66B07"/>
    <w:multiLevelType w:val="hybridMultilevel"/>
    <w:tmpl w:val="91C010E4"/>
    <w:lvl w:ilvl="0" w:tplc="3C7E25D6">
      <w:start w:val="3"/>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04A29D4"/>
    <w:multiLevelType w:val="hybridMultilevel"/>
    <w:tmpl w:val="49DA9D1C"/>
    <w:lvl w:ilvl="0" w:tplc="C5EA5E68">
      <w:start w:val="1"/>
      <w:numFmt w:val="decimal"/>
      <w:lvlText w:val="%1."/>
      <w:lvlJc w:val="left"/>
      <w:pPr>
        <w:ind w:left="420" w:hanging="420"/>
      </w:pPr>
      <w:rPr>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8022E43"/>
    <w:multiLevelType w:val="hybridMultilevel"/>
    <w:tmpl w:val="6B10BAF4"/>
    <w:lvl w:ilvl="0" w:tplc="04090001">
      <w:start w:val="1"/>
      <w:numFmt w:val="bullet"/>
      <w:lvlText w:val=""/>
      <w:lvlJc w:val="left"/>
      <w:pPr>
        <w:ind w:left="420" w:hanging="420"/>
      </w:pPr>
      <w:rPr>
        <w:rFonts w:ascii="Wingdings" w:hAnsi="Wingdings" w:hint="default"/>
      </w:rPr>
    </w:lvl>
    <w:lvl w:ilvl="1" w:tplc="3C7E25D6">
      <w:start w:val="3"/>
      <w:numFmt w:val="bullet"/>
      <w:lvlText w:val="-"/>
      <w:lvlJc w:val="left"/>
      <w:pPr>
        <w:ind w:left="840" w:hanging="420"/>
      </w:pPr>
      <w:rPr>
        <w:rFonts w:ascii="Arial" w:eastAsiaTheme="minorEastAsia" w:hAnsi="Arial" w:cs="Aria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A1105A9"/>
    <w:multiLevelType w:val="hybridMultilevel"/>
    <w:tmpl w:val="7CC05FA2"/>
    <w:lvl w:ilvl="0" w:tplc="3C7E25D6">
      <w:start w:val="3"/>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36C6218"/>
    <w:multiLevelType w:val="hybridMultilevel"/>
    <w:tmpl w:val="E8407968"/>
    <w:lvl w:ilvl="0" w:tplc="3C7E25D6">
      <w:start w:val="3"/>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50963A7"/>
    <w:multiLevelType w:val="hybridMultilevel"/>
    <w:tmpl w:val="7F72AE00"/>
    <w:lvl w:ilvl="0" w:tplc="3C7E25D6">
      <w:start w:val="3"/>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ACC65BB"/>
    <w:multiLevelType w:val="hybridMultilevel"/>
    <w:tmpl w:val="617A009A"/>
    <w:lvl w:ilvl="0" w:tplc="3C7E25D6">
      <w:start w:val="3"/>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07426B5"/>
    <w:multiLevelType w:val="hybridMultilevel"/>
    <w:tmpl w:val="605C310C"/>
    <w:lvl w:ilvl="0" w:tplc="A82E6F8A">
      <w:start w:val="6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D2C39C8"/>
    <w:multiLevelType w:val="hybridMultilevel"/>
    <w:tmpl w:val="8ABE1C98"/>
    <w:lvl w:ilvl="0" w:tplc="3C7E25D6">
      <w:start w:val="3"/>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E925581"/>
    <w:multiLevelType w:val="hybridMultilevel"/>
    <w:tmpl w:val="ADAE6C74"/>
    <w:lvl w:ilvl="0" w:tplc="3C7E25D6">
      <w:start w:val="3"/>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90A01E7"/>
    <w:multiLevelType w:val="hybridMultilevel"/>
    <w:tmpl w:val="502AEF5A"/>
    <w:lvl w:ilvl="0" w:tplc="3C7E25D6">
      <w:start w:val="3"/>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F0E47F9"/>
    <w:multiLevelType w:val="hybridMultilevel"/>
    <w:tmpl w:val="C9D8092A"/>
    <w:lvl w:ilvl="0" w:tplc="3C7E25D6">
      <w:start w:val="3"/>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2"/>
  </w:num>
  <w:num w:numId="5">
    <w:abstractNumId w:val="3"/>
  </w:num>
  <w:num w:numId="6">
    <w:abstractNumId w:val="5"/>
  </w:num>
  <w:num w:numId="7">
    <w:abstractNumId w:val="10"/>
  </w:num>
  <w:num w:numId="8">
    <w:abstractNumId w:val="12"/>
  </w:num>
  <w:num w:numId="9">
    <w:abstractNumId w:val="1"/>
  </w:num>
  <w:num w:numId="10">
    <w:abstractNumId w:val="4"/>
  </w:num>
  <w:num w:numId="11">
    <w:abstractNumId w:val="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91"/>
    <w:rsid w:val="000018B8"/>
    <w:rsid w:val="000174DE"/>
    <w:rsid w:val="000457B7"/>
    <w:rsid w:val="00070E45"/>
    <w:rsid w:val="00074714"/>
    <w:rsid w:val="000A1A8A"/>
    <w:rsid w:val="000F1822"/>
    <w:rsid w:val="0011352F"/>
    <w:rsid w:val="0018598D"/>
    <w:rsid w:val="001E094D"/>
    <w:rsid w:val="00201200"/>
    <w:rsid w:val="002107C9"/>
    <w:rsid w:val="00220BDC"/>
    <w:rsid w:val="00246799"/>
    <w:rsid w:val="00297208"/>
    <w:rsid w:val="002B14A0"/>
    <w:rsid w:val="002B7FDD"/>
    <w:rsid w:val="002C1110"/>
    <w:rsid w:val="002D1ABF"/>
    <w:rsid w:val="00377B8A"/>
    <w:rsid w:val="003E336C"/>
    <w:rsid w:val="003E6A4E"/>
    <w:rsid w:val="0041799E"/>
    <w:rsid w:val="0044538D"/>
    <w:rsid w:val="00474BD9"/>
    <w:rsid w:val="004D7FD6"/>
    <w:rsid w:val="00541B20"/>
    <w:rsid w:val="0055716B"/>
    <w:rsid w:val="005A760F"/>
    <w:rsid w:val="005C7739"/>
    <w:rsid w:val="005F3832"/>
    <w:rsid w:val="005F4E28"/>
    <w:rsid w:val="006A6DC9"/>
    <w:rsid w:val="006E45C4"/>
    <w:rsid w:val="00722B6B"/>
    <w:rsid w:val="00727C98"/>
    <w:rsid w:val="00754475"/>
    <w:rsid w:val="007727A4"/>
    <w:rsid w:val="00780C52"/>
    <w:rsid w:val="00781B3E"/>
    <w:rsid w:val="007B7EF1"/>
    <w:rsid w:val="00856389"/>
    <w:rsid w:val="0093157D"/>
    <w:rsid w:val="009421A0"/>
    <w:rsid w:val="00967CFB"/>
    <w:rsid w:val="00971A46"/>
    <w:rsid w:val="00975DF4"/>
    <w:rsid w:val="00976DD7"/>
    <w:rsid w:val="00A0333F"/>
    <w:rsid w:val="00A209B3"/>
    <w:rsid w:val="00A70EEF"/>
    <w:rsid w:val="00A90C1F"/>
    <w:rsid w:val="00AC1833"/>
    <w:rsid w:val="00AC1F69"/>
    <w:rsid w:val="00AC712E"/>
    <w:rsid w:val="00AD4832"/>
    <w:rsid w:val="00AD6A8E"/>
    <w:rsid w:val="00AE0022"/>
    <w:rsid w:val="00AE6387"/>
    <w:rsid w:val="00B00AF2"/>
    <w:rsid w:val="00B07DF4"/>
    <w:rsid w:val="00B43D79"/>
    <w:rsid w:val="00B72E96"/>
    <w:rsid w:val="00B84002"/>
    <w:rsid w:val="00C442C0"/>
    <w:rsid w:val="00CF5329"/>
    <w:rsid w:val="00D22F86"/>
    <w:rsid w:val="00D37174"/>
    <w:rsid w:val="00D409E2"/>
    <w:rsid w:val="00D45971"/>
    <w:rsid w:val="00D87986"/>
    <w:rsid w:val="00E07C90"/>
    <w:rsid w:val="00E11425"/>
    <w:rsid w:val="00E92B34"/>
    <w:rsid w:val="00E92E91"/>
    <w:rsid w:val="00EA6797"/>
    <w:rsid w:val="00EC1C2C"/>
    <w:rsid w:val="00F166D6"/>
    <w:rsid w:val="00F31E69"/>
    <w:rsid w:val="00F34A99"/>
    <w:rsid w:val="00F50AF6"/>
    <w:rsid w:val="00F66A1A"/>
    <w:rsid w:val="00F7593F"/>
    <w:rsid w:val="00FC6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53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E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2E91"/>
    <w:rPr>
      <w:rFonts w:asciiTheme="majorHAnsi" w:eastAsiaTheme="majorEastAsia" w:hAnsiTheme="majorHAnsi" w:cstheme="majorBidi"/>
      <w:sz w:val="18"/>
      <w:szCs w:val="18"/>
    </w:rPr>
  </w:style>
  <w:style w:type="paragraph" w:styleId="a5">
    <w:name w:val="header"/>
    <w:basedOn w:val="a"/>
    <w:link w:val="a6"/>
    <w:uiPriority w:val="99"/>
    <w:unhideWhenUsed/>
    <w:rsid w:val="00727C98"/>
    <w:pPr>
      <w:tabs>
        <w:tab w:val="center" w:pos="4252"/>
        <w:tab w:val="right" w:pos="8504"/>
      </w:tabs>
      <w:snapToGrid w:val="0"/>
    </w:pPr>
  </w:style>
  <w:style w:type="character" w:customStyle="1" w:styleId="a6">
    <w:name w:val="ヘッダー (文字)"/>
    <w:basedOn w:val="a0"/>
    <w:link w:val="a5"/>
    <w:uiPriority w:val="99"/>
    <w:rsid w:val="00727C98"/>
  </w:style>
  <w:style w:type="paragraph" w:styleId="a7">
    <w:name w:val="footer"/>
    <w:basedOn w:val="a"/>
    <w:link w:val="a8"/>
    <w:uiPriority w:val="99"/>
    <w:unhideWhenUsed/>
    <w:rsid w:val="00727C98"/>
    <w:pPr>
      <w:tabs>
        <w:tab w:val="center" w:pos="4252"/>
        <w:tab w:val="right" w:pos="8504"/>
      </w:tabs>
      <w:snapToGrid w:val="0"/>
    </w:pPr>
  </w:style>
  <w:style w:type="character" w:customStyle="1" w:styleId="a8">
    <w:name w:val="フッター (文字)"/>
    <w:basedOn w:val="a0"/>
    <w:link w:val="a7"/>
    <w:uiPriority w:val="99"/>
    <w:rsid w:val="00727C98"/>
  </w:style>
  <w:style w:type="character" w:styleId="a9">
    <w:name w:val="Hyperlink"/>
    <w:basedOn w:val="a0"/>
    <w:uiPriority w:val="99"/>
    <w:unhideWhenUsed/>
    <w:rsid w:val="00D45971"/>
    <w:rPr>
      <w:color w:val="0000FF" w:themeColor="hyperlink"/>
      <w:u w:val="single"/>
    </w:rPr>
  </w:style>
  <w:style w:type="character" w:styleId="aa">
    <w:name w:val="FollowedHyperlink"/>
    <w:basedOn w:val="a0"/>
    <w:uiPriority w:val="99"/>
    <w:semiHidden/>
    <w:unhideWhenUsed/>
    <w:rsid w:val="00D45971"/>
    <w:rPr>
      <w:color w:val="800080" w:themeColor="followedHyperlink"/>
      <w:u w:val="single"/>
    </w:rPr>
  </w:style>
  <w:style w:type="paragraph" w:styleId="ab">
    <w:name w:val="List Paragraph"/>
    <w:basedOn w:val="a"/>
    <w:uiPriority w:val="34"/>
    <w:qFormat/>
    <w:rsid w:val="002B14A0"/>
    <w:pPr>
      <w:ind w:leftChars="400" w:left="840"/>
    </w:pPr>
  </w:style>
  <w:style w:type="character" w:customStyle="1" w:styleId="UnresolvedMention">
    <w:name w:val="Unresolved Mention"/>
    <w:basedOn w:val="a0"/>
    <w:uiPriority w:val="99"/>
    <w:semiHidden/>
    <w:unhideWhenUsed/>
    <w:rsid w:val="00967C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E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2E91"/>
    <w:rPr>
      <w:rFonts w:asciiTheme="majorHAnsi" w:eastAsiaTheme="majorEastAsia" w:hAnsiTheme="majorHAnsi" w:cstheme="majorBidi"/>
      <w:sz w:val="18"/>
      <w:szCs w:val="18"/>
    </w:rPr>
  </w:style>
  <w:style w:type="paragraph" w:styleId="a5">
    <w:name w:val="header"/>
    <w:basedOn w:val="a"/>
    <w:link w:val="a6"/>
    <w:uiPriority w:val="99"/>
    <w:unhideWhenUsed/>
    <w:rsid w:val="00727C98"/>
    <w:pPr>
      <w:tabs>
        <w:tab w:val="center" w:pos="4252"/>
        <w:tab w:val="right" w:pos="8504"/>
      </w:tabs>
      <w:snapToGrid w:val="0"/>
    </w:pPr>
  </w:style>
  <w:style w:type="character" w:customStyle="1" w:styleId="a6">
    <w:name w:val="ヘッダー (文字)"/>
    <w:basedOn w:val="a0"/>
    <w:link w:val="a5"/>
    <w:uiPriority w:val="99"/>
    <w:rsid w:val="00727C98"/>
  </w:style>
  <w:style w:type="paragraph" w:styleId="a7">
    <w:name w:val="footer"/>
    <w:basedOn w:val="a"/>
    <w:link w:val="a8"/>
    <w:uiPriority w:val="99"/>
    <w:unhideWhenUsed/>
    <w:rsid w:val="00727C98"/>
    <w:pPr>
      <w:tabs>
        <w:tab w:val="center" w:pos="4252"/>
        <w:tab w:val="right" w:pos="8504"/>
      </w:tabs>
      <w:snapToGrid w:val="0"/>
    </w:pPr>
  </w:style>
  <w:style w:type="character" w:customStyle="1" w:styleId="a8">
    <w:name w:val="フッター (文字)"/>
    <w:basedOn w:val="a0"/>
    <w:link w:val="a7"/>
    <w:uiPriority w:val="99"/>
    <w:rsid w:val="00727C98"/>
  </w:style>
  <w:style w:type="character" w:styleId="a9">
    <w:name w:val="Hyperlink"/>
    <w:basedOn w:val="a0"/>
    <w:uiPriority w:val="99"/>
    <w:unhideWhenUsed/>
    <w:rsid w:val="00D45971"/>
    <w:rPr>
      <w:color w:val="0000FF" w:themeColor="hyperlink"/>
      <w:u w:val="single"/>
    </w:rPr>
  </w:style>
  <w:style w:type="character" w:styleId="aa">
    <w:name w:val="FollowedHyperlink"/>
    <w:basedOn w:val="a0"/>
    <w:uiPriority w:val="99"/>
    <w:semiHidden/>
    <w:unhideWhenUsed/>
    <w:rsid w:val="00D45971"/>
    <w:rPr>
      <w:color w:val="800080" w:themeColor="followedHyperlink"/>
      <w:u w:val="single"/>
    </w:rPr>
  </w:style>
  <w:style w:type="paragraph" w:styleId="ab">
    <w:name w:val="List Paragraph"/>
    <w:basedOn w:val="a"/>
    <w:uiPriority w:val="34"/>
    <w:qFormat/>
    <w:rsid w:val="002B14A0"/>
    <w:pPr>
      <w:ind w:leftChars="400" w:left="840"/>
    </w:pPr>
  </w:style>
  <w:style w:type="character" w:customStyle="1" w:styleId="UnresolvedMention">
    <w:name w:val="Unresolved Mention"/>
    <w:basedOn w:val="a0"/>
    <w:uiPriority w:val="99"/>
    <w:semiHidden/>
    <w:unhideWhenUsed/>
    <w:rsid w:val="00967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gocom.jp/pdf/upload/problem14_1105j.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sipp.osaka-u.ac.jp/leader/index.html" TargetMode="External"/><Relationship Id="rId4" Type="http://schemas.openxmlformats.org/officeDocument/2006/relationships/settings" Target="settings.xml"/><Relationship Id="rId9" Type="http://schemas.openxmlformats.org/officeDocument/2006/relationships/hyperlink" Target="http://www.negocom.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817</Words>
  <Characters>4657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glp</cp:lastModifiedBy>
  <cp:revision>2</cp:revision>
  <cp:lastPrinted>2018-01-23T01:55:00Z</cp:lastPrinted>
  <dcterms:created xsi:type="dcterms:W3CDTF">2021-02-22T02:23:00Z</dcterms:created>
  <dcterms:modified xsi:type="dcterms:W3CDTF">2021-02-22T02:23:00Z</dcterms:modified>
</cp:coreProperties>
</file>