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A3950D" w14:textId="77777777" w:rsidR="00537D9D" w:rsidRDefault="00AC731D" w:rsidP="00237E46">
      <w:pPr>
        <w:rPr>
          <w:lang w:eastAsia="ko-KR"/>
        </w:rPr>
      </w:pPr>
      <w:bookmarkStart w:id="0" w:name="_GoBack"/>
      <w:bookmarkEnd w:id="0"/>
      <w:r>
        <w:rPr>
          <w:rFonts w:ascii="Malgun Gothic" w:eastAsia="Malgun Gothic" w:hAnsi="Malgun Gothic" w:cs="Malgun Gothic" w:hint="eastAsia"/>
          <w:lang w:eastAsia="ko-KR"/>
        </w:rPr>
        <w:t>헤이세이30년 태풍 제12호에 관한 정보(헤이세이 7월 28일 5시 3분 기상청 예보부 발표)</w:t>
      </w:r>
      <w:r w:rsidR="00237E46" w:rsidRPr="00237E46">
        <w:rPr>
          <w:rFonts w:hint="eastAsia"/>
          <w:lang w:eastAsia="ko-KR"/>
        </w:rPr>
        <w:br/>
        <w:t xml:space="preserve"> </w:t>
      </w:r>
      <w:r w:rsidR="00237E46" w:rsidRPr="00237E46">
        <w:rPr>
          <w:rFonts w:hint="eastAsia"/>
          <w:lang w:eastAsia="ko-KR"/>
        </w:rPr>
        <w:br/>
      </w:r>
      <w:r>
        <w:rPr>
          <w:rFonts w:hint="eastAsia"/>
          <w:lang w:eastAsia="ko-KR"/>
        </w:rPr>
        <w:t>(</w:t>
      </w:r>
      <w:r>
        <w:rPr>
          <w:rFonts w:ascii="Malgun Gothic" w:eastAsia="Malgun Gothic" w:hAnsi="Malgun Gothic" w:cs="Malgun Gothic" w:hint="eastAsia"/>
          <w:lang w:eastAsia="ko-KR"/>
        </w:rPr>
        <w:t>표제)</w:t>
      </w:r>
    </w:p>
    <w:p w14:paraId="7999CA7E" w14:textId="77777777" w:rsidR="00237E46" w:rsidRPr="00237E46" w:rsidRDefault="006338BB" w:rsidP="00237E46">
      <w:pPr>
        <w:rPr>
          <w:lang w:eastAsia="ko-KR"/>
        </w:rPr>
      </w:pPr>
      <w:r>
        <w:rPr>
          <w:rFonts w:ascii="Malgun Gothic" w:eastAsia="Malgun Gothic" w:hAnsi="Malgun Gothic" w:cs="Malgun Gothic" w:hint="eastAsia"/>
          <w:lang w:eastAsia="ko-KR"/>
        </w:rPr>
        <w:t xml:space="preserve"> </w:t>
      </w:r>
      <w:r w:rsidR="00AC731D">
        <w:rPr>
          <w:rFonts w:ascii="Malgun Gothic" w:eastAsia="Malgun Gothic" w:hAnsi="Malgun Gothic" w:cs="Malgun Gothic" w:hint="eastAsia"/>
          <w:lang w:eastAsia="ko-KR"/>
        </w:rPr>
        <w:t>강한 태풍 제 12호는, 세력을 유지해 28일 밤부터 29일 날이 밝기전에 토카이 지방부터 킨키 남부에 상륙할 가능성이 높아지고 있습니다. 동일본</w:t>
      </w:r>
      <w:r w:rsidR="00537D9D">
        <w:rPr>
          <w:rFonts w:ascii="Malgun Gothic" w:eastAsia="Malgun Gothic" w:hAnsi="Malgun Gothic" w:cs="Malgun Gothic" w:hint="eastAsia"/>
          <w:lang w:eastAsia="ko-KR"/>
        </w:rPr>
        <w:t>과</w:t>
      </w:r>
      <w:r w:rsidR="00AC731D">
        <w:rPr>
          <w:rFonts w:ascii="Malgun Gothic" w:eastAsia="Malgun Gothic" w:hAnsi="Malgun Gothic" w:cs="Malgun Gothic" w:hint="eastAsia"/>
          <w:lang w:eastAsia="ko-KR"/>
        </w:rPr>
        <w:t xml:space="preserve"> 서일본은 폭풍, </w:t>
      </w:r>
      <w:r w:rsidR="00537D9D">
        <w:rPr>
          <w:rFonts w:ascii="Malgun Gothic" w:eastAsia="Malgun Gothic" w:hAnsi="Malgun Gothic" w:cs="Malgun Gothic" w:hint="eastAsia"/>
          <w:lang w:eastAsia="ko-KR"/>
        </w:rPr>
        <w:t>높은 파도, 토사 피해, 낮은 토지의 침수, 하천의 증수나 범람에 엄중히 경계하고,, 만조에도 경계해주십시오.</w:t>
      </w:r>
      <w:r w:rsidR="00237E46" w:rsidRPr="00237E46">
        <w:rPr>
          <w:rFonts w:hint="eastAsia"/>
          <w:lang w:eastAsia="ko-KR"/>
        </w:rPr>
        <w:br/>
        <w:t>（</w:t>
      </w:r>
      <w:r w:rsidR="00537D9D">
        <w:rPr>
          <w:rFonts w:ascii="Malgun Gothic" w:eastAsia="Malgun Gothic" w:hAnsi="Malgun Gothic" w:cs="Malgun Gothic" w:hint="eastAsia"/>
          <w:lang w:eastAsia="ko-KR"/>
        </w:rPr>
        <w:t>본문</w:t>
      </w:r>
      <w:r w:rsidR="00237E46" w:rsidRPr="00237E46">
        <w:rPr>
          <w:rFonts w:hint="eastAsia"/>
          <w:lang w:eastAsia="ko-KR"/>
        </w:rPr>
        <w:t>）</w:t>
      </w:r>
      <w:r w:rsidR="00237E46" w:rsidRPr="00237E46">
        <w:rPr>
          <w:rFonts w:hint="eastAsia"/>
          <w:lang w:eastAsia="ko-KR"/>
        </w:rPr>
        <w:br/>
        <w:t>［</w:t>
      </w:r>
      <w:r w:rsidR="00537D9D">
        <w:rPr>
          <w:rFonts w:ascii="Malgun Gothic" w:eastAsia="Malgun Gothic" w:hAnsi="Malgun Gothic" w:cs="Malgun Gothic" w:hint="eastAsia"/>
          <w:lang w:eastAsia="ko-KR"/>
        </w:rPr>
        <w:t>태풍의 현황과 예상</w:t>
      </w:r>
      <w:r w:rsidR="00237E46" w:rsidRPr="00237E46">
        <w:rPr>
          <w:rFonts w:hint="eastAsia"/>
          <w:lang w:eastAsia="ko-KR"/>
        </w:rPr>
        <w:t>］</w:t>
      </w:r>
    </w:p>
    <w:p w14:paraId="1BFA3B83" w14:textId="77777777" w:rsidR="00D03CDC" w:rsidRDefault="00537D9D" w:rsidP="00237E46">
      <w:pPr>
        <w:rPr>
          <w:rFonts w:ascii="Malgun Gothic" w:eastAsia="Malgun Gothic" w:hAnsi="Malgun Gothic" w:cs="Malgun Gothic"/>
          <w:lang w:eastAsia="ko-KR"/>
        </w:rPr>
      </w:pPr>
      <w:r>
        <w:rPr>
          <w:rFonts w:ascii="Malgun Gothic" w:eastAsia="Malgun Gothic" w:hAnsi="Malgun Gothic" w:cs="Malgun Gothic" w:hint="eastAsia"/>
          <w:lang w:eastAsia="ko-KR"/>
        </w:rPr>
        <w:t xml:space="preserve">강한 태풍 제12호는, 28일 4시에는 </w:t>
      </w:r>
      <w:r w:rsidR="006338BB">
        <w:rPr>
          <w:rFonts w:ascii="Malgun Gothic" w:eastAsia="Malgun Gothic" w:hAnsi="Malgun Gothic" w:cs="Malgun Gothic" w:hint="eastAsia"/>
          <w:lang w:eastAsia="ko-KR"/>
        </w:rPr>
        <w:t xml:space="preserve">하치조섬의 동남동 약490킬로미터에 있어, 1시간에 약 40킬로의 속도로 북쪽에 전진하고 있습니다. 중심의 기압은 965헥토파스칼, 중심 부근의 최대 풍속은 40미터, 최대순간풍속은 55미터로, 중심부터 반경 130킬로미터 이내에는 풍속 25미터 이상의 폭풍입니다. </w:t>
      </w:r>
    </w:p>
    <w:p w14:paraId="69C9CE41" w14:textId="77777777" w:rsidR="006338BB" w:rsidRDefault="006338BB" w:rsidP="00237E46">
      <w:pPr>
        <w:rPr>
          <w:rFonts w:ascii="Malgun Gothic" w:eastAsia="Malgun Gothic" w:hAnsi="Malgun Gothic" w:cs="Malgun Gothic"/>
          <w:lang w:eastAsia="ko-KR"/>
        </w:rPr>
      </w:pPr>
      <w:r>
        <w:rPr>
          <w:rFonts w:ascii="Malgun Gothic" w:eastAsia="Malgun Gothic" w:hAnsi="Malgun Gothic" w:cs="Malgun Gothic" w:hint="eastAsia"/>
          <w:lang w:eastAsia="ko-KR"/>
        </w:rPr>
        <w:t xml:space="preserve"> 태풍은 앞으로 차차 진로를 서쪽으로 바꿔, 28일 저녁부터 밤의 시작 쯤에 이토 제도에 가장 접근한 뒤에, 강한 세력을 유지한 채로 28일 밤부터 29일 날이 밝기 전까지에 걸쳐 토카이 지방부터 킨키 남부에 상륙하는 가능성이 높아지고 있습니다.</w:t>
      </w:r>
    </w:p>
    <w:p w14:paraId="7DFA8041" w14:textId="77777777" w:rsidR="006338BB" w:rsidRPr="00537D9D" w:rsidRDefault="006338BB" w:rsidP="00237E46">
      <w:pPr>
        <w:rPr>
          <w:rFonts w:ascii="Malgun Gothic" w:eastAsia="Malgun Gothic" w:hAnsi="Malgun Gothic" w:cs="Malgun Gothic"/>
          <w:lang w:eastAsia="ko-KR"/>
        </w:rPr>
      </w:pPr>
      <w:r>
        <w:rPr>
          <w:rFonts w:ascii="Malgun Gothic" w:eastAsia="Malgun Gothic" w:hAnsi="Malgun Gothic" w:cs="Malgun Gothic" w:hint="eastAsia"/>
          <w:lang w:eastAsia="ko-KR"/>
        </w:rPr>
        <w:t>그 후, 태풍은 차차 속도가 늦어지면서 29일은 서일본의 서쪽으로 나아갈 예정입니다.</w:t>
      </w:r>
    </w:p>
    <w:p w14:paraId="0E174C5B" w14:textId="77777777" w:rsidR="00D03CDC" w:rsidRPr="00237E46" w:rsidRDefault="00D03CDC" w:rsidP="00D03CDC">
      <w:pPr>
        <w:jc w:val="center"/>
      </w:pPr>
      <w:r w:rsidRPr="00D03CDC">
        <w:rPr>
          <w:noProof/>
        </w:rPr>
        <w:lastRenderedPageBreak/>
        <w:drawing>
          <wp:inline distT="0" distB="0" distL="0" distR="0" wp14:anchorId="4A8A78BF" wp14:editId="3D470F81">
            <wp:extent cx="4256532" cy="3547110"/>
            <wp:effectExtent l="0" t="0" r="0" b="0"/>
            <wp:docPr id="1" name="図 1" descr="C:\Users\Owner\Desktop\多言語プロジェクト\28th 台風12号\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Desktop\多言語プロジェクト\28th 台風12号\99.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59446" cy="3549538"/>
                    </a:xfrm>
                    <a:prstGeom prst="rect">
                      <a:avLst/>
                    </a:prstGeom>
                    <a:noFill/>
                    <a:ln>
                      <a:noFill/>
                    </a:ln>
                  </pic:spPr>
                </pic:pic>
              </a:graphicData>
            </a:graphic>
          </wp:inline>
        </w:drawing>
      </w:r>
    </w:p>
    <w:p w14:paraId="2ED8F396" w14:textId="77777777" w:rsidR="00237E46" w:rsidRPr="00237E46" w:rsidRDefault="00237E46" w:rsidP="00237E46"/>
    <w:p w14:paraId="540581A1" w14:textId="77777777" w:rsidR="00237E46" w:rsidRPr="00237E46" w:rsidRDefault="00237E46" w:rsidP="00237E46">
      <w:pPr>
        <w:rPr>
          <w:lang w:eastAsia="ko-KR"/>
        </w:rPr>
      </w:pPr>
      <w:r w:rsidRPr="00237E46">
        <w:rPr>
          <w:rFonts w:hint="eastAsia"/>
          <w:lang w:eastAsia="ko-KR"/>
        </w:rPr>
        <w:t>［</w:t>
      </w:r>
      <w:r w:rsidR="006338BB">
        <w:rPr>
          <w:rFonts w:ascii="Malgun Gothic" w:eastAsia="Malgun Gothic" w:hAnsi="Malgun Gothic" w:cs="Malgun Gothic" w:hint="eastAsia"/>
          <w:lang w:eastAsia="ko-KR"/>
        </w:rPr>
        <w:t>방재 사항</w:t>
      </w:r>
      <w:r w:rsidRPr="00237E46">
        <w:rPr>
          <w:rFonts w:hint="eastAsia"/>
          <w:lang w:eastAsia="ko-KR"/>
        </w:rPr>
        <w:t>］</w:t>
      </w:r>
    </w:p>
    <w:p w14:paraId="724AE9E8" w14:textId="77777777" w:rsidR="00237E46" w:rsidRPr="00237E46" w:rsidRDefault="006338BB" w:rsidP="00237E46">
      <w:pPr>
        <w:rPr>
          <w:lang w:eastAsia="ko-KR"/>
        </w:rPr>
      </w:pPr>
      <w:r>
        <w:rPr>
          <w:rFonts w:hint="eastAsia"/>
          <w:lang w:eastAsia="ko-KR"/>
        </w:rPr>
        <w:t>［</w:t>
      </w:r>
      <w:r>
        <w:rPr>
          <w:rFonts w:ascii="Malgun Gothic" w:eastAsia="Malgun Gothic" w:hAnsi="Malgun Gothic" w:cs="Malgun Gothic" w:hint="eastAsia"/>
          <w:lang w:eastAsia="ko-KR"/>
        </w:rPr>
        <w:t>폭풍</w:t>
      </w:r>
      <w:r w:rsidR="00237E46" w:rsidRPr="00237E46">
        <w:rPr>
          <w:rFonts w:hint="eastAsia"/>
        </w:rPr>
        <w:t>・</w:t>
      </w:r>
      <w:r>
        <w:rPr>
          <w:rFonts w:ascii="Malgun Gothic" w:eastAsia="Malgun Gothic" w:hAnsi="Malgun Gothic" w:cs="Malgun Gothic" w:hint="eastAsia"/>
          <w:lang w:eastAsia="ko-KR"/>
        </w:rPr>
        <w:t>높은 파도</w:t>
      </w:r>
      <w:r w:rsidR="00237E46" w:rsidRPr="00237E46">
        <w:rPr>
          <w:rFonts w:hint="eastAsia"/>
        </w:rPr>
        <w:t>・</w:t>
      </w:r>
      <w:r>
        <w:rPr>
          <w:rFonts w:ascii="Malgun Gothic" w:eastAsia="Malgun Gothic" w:hAnsi="Malgun Gothic" w:cs="Malgun Gothic" w:hint="eastAsia"/>
          <w:lang w:eastAsia="ko-KR"/>
        </w:rPr>
        <w:t>만조</w:t>
      </w:r>
      <w:r w:rsidR="00237E46" w:rsidRPr="00237E46">
        <w:rPr>
          <w:rFonts w:hint="eastAsia"/>
          <w:lang w:eastAsia="ko-KR"/>
        </w:rPr>
        <w:t>］</w:t>
      </w:r>
    </w:p>
    <w:p w14:paraId="3EFC631D" w14:textId="77777777" w:rsidR="00237E46" w:rsidRPr="006338BB" w:rsidRDefault="00237E46" w:rsidP="00237E46">
      <w:pPr>
        <w:rPr>
          <w:rFonts w:ascii="Malgun Gothic" w:eastAsia="Malgun Gothic" w:hAnsi="Malgun Gothic" w:cs="Malgun Gothic"/>
          <w:lang w:eastAsia="ko-KR"/>
        </w:rPr>
      </w:pPr>
      <w:r w:rsidRPr="00237E46">
        <w:rPr>
          <w:rFonts w:hint="eastAsia"/>
          <w:lang w:eastAsia="ko-KR"/>
        </w:rPr>
        <w:t xml:space="preserve">　</w:t>
      </w:r>
      <w:r w:rsidR="006338BB">
        <w:rPr>
          <w:rFonts w:ascii="Malgun Gothic" w:eastAsia="Malgun Gothic" w:hAnsi="Malgun Gothic" w:cs="Malgun Gothic" w:hint="eastAsia"/>
          <w:lang w:eastAsia="ko-KR"/>
        </w:rPr>
        <w:t>동일본이나 서일본의 태평양 쪽은, 태풍의 접근에 따라 급히 바람이 강해지고, 해상을 중심으로 맹렬한 바람이 불고, 해상은 맹렬히 거칠어질 예정입니다. 이 시기는 연간에도 조위가 높은 시기이므로 만조에 주의, 경계해주십시오.</w:t>
      </w:r>
    </w:p>
    <w:p w14:paraId="737336DC" w14:textId="77777777" w:rsidR="00D03CDC" w:rsidRPr="006338BB" w:rsidRDefault="00D03CDC" w:rsidP="00237E46">
      <w:pPr>
        <w:rPr>
          <w:rFonts w:ascii="Malgun Gothic" w:eastAsia="Malgun Gothic" w:hAnsi="Malgun Gothic" w:cs="Malgun Gothic"/>
          <w:lang w:eastAsia="ko-KR"/>
        </w:rPr>
      </w:pPr>
      <w:r>
        <w:rPr>
          <w:rFonts w:hint="eastAsia"/>
          <w:lang w:eastAsia="ko-KR"/>
        </w:rPr>
        <w:t xml:space="preserve">　</w:t>
      </w:r>
      <w:r>
        <w:rPr>
          <w:rFonts w:hint="eastAsia"/>
        </w:rPr>
        <w:t>２９日にかけて予想される最大風速（最大瞬間風速）、波の高さ、大雨の予測は、次の通りです。</w:t>
      </w:r>
      <w:r w:rsidR="006338BB">
        <w:rPr>
          <w:rFonts w:hint="eastAsia"/>
          <w:lang w:eastAsia="ko-KR"/>
        </w:rPr>
        <w:t>29</w:t>
      </w:r>
      <w:r w:rsidR="006338BB">
        <w:rPr>
          <w:rFonts w:ascii="Malgun Gothic" w:eastAsia="Malgun Gothic" w:hAnsi="Malgun Gothic" w:cs="Malgun Gothic" w:hint="eastAsia"/>
          <w:lang w:eastAsia="ko-KR"/>
        </w:rPr>
        <w:t>일에 걸쳐 예상되는 최대 풍속(최대순간풍속), 바람의 높이, 폭우의 예측은 다음과 같습니다.</w:t>
      </w:r>
    </w:p>
    <w:p w14:paraId="260C8245" w14:textId="77777777" w:rsidR="00237E46" w:rsidRDefault="007877B7" w:rsidP="00237E46">
      <w:pPr>
        <w:rPr>
          <w:lang w:eastAsia="ko-KR"/>
        </w:rPr>
      </w:pPr>
      <w:r w:rsidRPr="007877B7">
        <w:rPr>
          <w:rFonts w:hint="eastAsia"/>
          <w:lang w:eastAsia="ko-KR"/>
        </w:rPr>
        <w:t>（</w:t>
      </w:r>
      <w:r w:rsidR="00345F1A">
        <w:rPr>
          <w:rFonts w:ascii="Malgun Gothic" w:eastAsia="Malgun Gothic" w:hAnsi="Malgun Gothic" w:cs="Malgun Gothic" w:hint="eastAsia"/>
          <w:lang w:eastAsia="ko-KR"/>
        </w:rPr>
        <w:t>일본의 지역명</w:t>
      </w:r>
      <w:r w:rsidRPr="007877B7">
        <w:rPr>
          <w:rFonts w:hint="eastAsia"/>
          <w:lang w:eastAsia="ko-KR"/>
        </w:rPr>
        <w:t>：</w:t>
      </w:r>
      <w:r w:rsidRPr="007877B7">
        <w:rPr>
          <w:lang w:eastAsia="ko-KR"/>
        </w:rPr>
        <w:t>https://www.data.jma.go.jp/gmd/cpd/longfcst/en/tourist.html）</w:t>
      </w:r>
    </w:p>
    <w:tbl>
      <w:tblPr>
        <w:tblStyle w:val="a3"/>
        <w:tblW w:w="0" w:type="auto"/>
        <w:tblLook w:val="04A0" w:firstRow="1" w:lastRow="0" w:firstColumn="1" w:lastColumn="0" w:noHBand="0" w:noVBand="1"/>
      </w:tblPr>
      <w:tblGrid>
        <w:gridCol w:w="1698"/>
        <w:gridCol w:w="1132"/>
        <w:gridCol w:w="1701"/>
        <w:gridCol w:w="1276"/>
        <w:gridCol w:w="316"/>
        <w:gridCol w:w="2371"/>
      </w:tblGrid>
      <w:tr w:rsidR="00237E46" w14:paraId="323FB825" w14:textId="77777777" w:rsidTr="00345F1A">
        <w:tc>
          <w:tcPr>
            <w:tcW w:w="1698" w:type="dxa"/>
          </w:tcPr>
          <w:p w14:paraId="48EE5DB8" w14:textId="77777777" w:rsidR="00237E46" w:rsidRDefault="00237E46" w:rsidP="00237E46">
            <w:pPr>
              <w:rPr>
                <w:lang w:eastAsia="ko-KR"/>
              </w:rPr>
            </w:pPr>
          </w:p>
        </w:tc>
        <w:tc>
          <w:tcPr>
            <w:tcW w:w="1132" w:type="dxa"/>
          </w:tcPr>
          <w:p w14:paraId="7B8E2EB6" w14:textId="77777777" w:rsidR="00237E46" w:rsidRPr="00345F1A" w:rsidRDefault="00345F1A" w:rsidP="00237E46">
            <w:pPr>
              <w:rPr>
                <w:rFonts w:ascii="Malgun Gothic" w:eastAsia="Malgun Gothic" w:hAnsi="Malgun Gothic" w:cs="Malgun Gothic"/>
              </w:rPr>
            </w:pPr>
            <w:r>
              <w:rPr>
                <w:rFonts w:ascii="Malgun Gothic" w:eastAsia="Malgun Gothic" w:hAnsi="Malgun Gothic" w:cs="Malgun Gothic" w:hint="eastAsia"/>
              </w:rPr>
              <w:t>최대풍속</w:t>
            </w:r>
          </w:p>
        </w:tc>
        <w:tc>
          <w:tcPr>
            <w:tcW w:w="1701" w:type="dxa"/>
          </w:tcPr>
          <w:p w14:paraId="18A2F847" w14:textId="77777777" w:rsidR="00237E46" w:rsidRPr="00345F1A" w:rsidRDefault="00345F1A" w:rsidP="00237E46">
            <w:pPr>
              <w:rPr>
                <w:rFonts w:ascii="Malgun Gothic" w:eastAsia="Malgun Gothic" w:hAnsi="Malgun Gothic" w:cs="Malgun Gothic"/>
                <w:lang w:eastAsia="ko-KR"/>
              </w:rPr>
            </w:pPr>
            <w:r>
              <w:rPr>
                <w:rFonts w:ascii="Malgun Gothic" w:eastAsia="Malgun Gothic" w:hAnsi="Malgun Gothic" w:cs="Malgun Gothic" w:hint="eastAsia"/>
              </w:rPr>
              <w:t xml:space="preserve">최대 </w:t>
            </w:r>
            <w:r>
              <w:rPr>
                <w:rFonts w:ascii="Malgun Gothic" w:eastAsia="Malgun Gothic" w:hAnsi="Malgun Gothic" w:cs="Malgun Gothic" w:hint="eastAsia"/>
                <w:lang w:eastAsia="ko-KR"/>
              </w:rPr>
              <w:t>순간 풍속</w:t>
            </w:r>
          </w:p>
        </w:tc>
        <w:tc>
          <w:tcPr>
            <w:tcW w:w="1592" w:type="dxa"/>
            <w:gridSpan w:val="2"/>
          </w:tcPr>
          <w:p w14:paraId="3F1B6E85" w14:textId="77777777" w:rsidR="00237E46" w:rsidRPr="00345F1A" w:rsidRDefault="00345F1A" w:rsidP="00237E46">
            <w:pPr>
              <w:rPr>
                <w:rFonts w:ascii="Malgun Gothic" w:eastAsia="Malgun Gothic" w:hAnsi="Malgun Gothic" w:cs="Malgun Gothic"/>
                <w:lang w:eastAsia="ko-KR"/>
              </w:rPr>
            </w:pPr>
            <w:r>
              <w:rPr>
                <w:rFonts w:ascii="Malgun Gothic" w:eastAsia="Malgun Gothic" w:hAnsi="Malgun Gothic" w:cs="Malgun Gothic" w:hint="eastAsia"/>
              </w:rPr>
              <w:t xml:space="preserve">파도의 </w:t>
            </w:r>
            <w:r>
              <w:rPr>
                <w:rFonts w:ascii="Malgun Gothic" w:eastAsia="Malgun Gothic" w:hAnsi="Malgun Gothic" w:cs="Malgun Gothic" w:hint="eastAsia"/>
                <w:lang w:eastAsia="ko-KR"/>
              </w:rPr>
              <w:t>높이</w:t>
            </w:r>
          </w:p>
        </w:tc>
        <w:tc>
          <w:tcPr>
            <w:tcW w:w="2371" w:type="dxa"/>
          </w:tcPr>
          <w:p w14:paraId="1A6BBD09" w14:textId="77777777" w:rsidR="00237E46" w:rsidRPr="00345F1A" w:rsidRDefault="00345F1A" w:rsidP="00237E46">
            <w:pPr>
              <w:rPr>
                <w:rFonts w:ascii="Malgun Gothic" w:eastAsia="Malgun Gothic" w:hAnsi="Malgun Gothic" w:cs="Malgun Gothic"/>
              </w:rPr>
            </w:pPr>
            <w:r>
              <w:rPr>
                <w:rFonts w:ascii="Malgun Gothic" w:eastAsia="Malgun Gothic" w:hAnsi="Malgun Gothic" w:cs="Malgun Gothic" w:hint="eastAsia"/>
              </w:rPr>
              <w:t>폭우</w:t>
            </w:r>
          </w:p>
        </w:tc>
      </w:tr>
      <w:tr w:rsidR="00237E46" w14:paraId="5A89FCD7" w14:textId="77777777" w:rsidTr="007877B7">
        <w:tc>
          <w:tcPr>
            <w:tcW w:w="1698" w:type="dxa"/>
          </w:tcPr>
          <w:p w14:paraId="51882DEB" w14:textId="77777777" w:rsidR="00237E46" w:rsidRPr="00345F1A" w:rsidRDefault="00345F1A" w:rsidP="00237E46">
            <w:pPr>
              <w:rPr>
                <w:rFonts w:ascii="Malgun Gothic" w:eastAsia="Malgun Gothic" w:hAnsi="Malgun Gothic" w:cs="Malgun Gothic"/>
                <w:lang w:eastAsia="ko-KR"/>
              </w:rPr>
            </w:pPr>
            <w:r>
              <w:rPr>
                <w:rFonts w:ascii="Malgun Gothic" w:eastAsia="Malgun Gothic" w:hAnsi="Malgun Gothic" w:cs="Malgun Gothic" w:hint="eastAsia"/>
              </w:rPr>
              <w:lastRenderedPageBreak/>
              <w:t xml:space="preserve">토호쿠 </w:t>
            </w:r>
            <w:r>
              <w:rPr>
                <w:rFonts w:ascii="Malgun Gothic" w:eastAsia="Malgun Gothic" w:hAnsi="Malgun Gothic" w:cs="Malgun Gothic" w:hint="eastAsia"/>
                <w:lang w:eastAsia="ko-KR"/>
              </w:rPr>
              <w:t>지방</w:t>
            </w:r>
          </w:p>
        </w:tc>
        <w:tc>
          <w:tcPr>
            <w:tcW w:w="1132" w:type="dxa"/>
          </w:tcPr>
          <w:p w14:paraId="70567F56" w14:textId="77777777" w:rsidR="00237E46" w:rsidRDefault="00237E46" w:rsidP="00237E46"/>
        </w:tc>
        <w:tc>
          <w:tcPr>
            <w:tcW w:w="1701" w:type="dxa"/>
          </w:tcPr>
          <w:p w14:paraId="416006D2" w14:textId="77777777" w:rsidR="00237E46" w:rsidRDefault="00237E46" w:rsidP="00237E46"/>
        </w:tc>
        <w:tc>
          <w:tcPr>
            <w:tcW w:w="1276" w:type="dxa"/>
          </w:tcPr>
          <w:p w14:paraId="1BF27471" w14:textId="77777777" w:rsidR="00237E46" w:rsidRDefault="00237E46" w:rsidP="00237E46">
            <w:r>
              <w:rPr>
                <w:rFonts w:hint="eastAsia"/>
              </w:rPr>
              <w:t>７M</w:t>
            </w:r>
          </w:p>
        </w:tc>
        <w:tc>
          <w:tcPr>
            <w:tcW w:w="2687" w:type="dxa"/>
            <w:gridSpan w:val="2"/>
          </w:tcPr>
          <w:p w14:paraId="3F69D7D6" w14:textId="77777777" w:rsidR="00237E46" w:rsidRDefault="007877B7" w:rsidP="00237E46">
            <w:r>
              <w:t>15</w:t>
            </w:r>
            <w:r w:rsidRPr="007877B7">
              <w:t>0mm(29th 6am)</w:t>
            </w:r>
          </w:p>
        </w:tc>
      </w:tr>
      <w:tr w:rsidR="00237E46" w14:paraId="52D278EB" w14:textId="77777777" w:rsidTr="007877B7">
        <w:tc>
          <w:tcPr>
            <w:tcW w:w="1698" w:type="dxa"/>
          </w:tcPr>
          <w:p w14:paraId="7AB5A49C" w14:textId="77777777" w:rsidR="00237E46" w:rsidRPr="00345F1A" w:rsidRDefault="00345F1A" w:rsidP="00237E46">
            <w:pPr>
              <w:rPr>
                <w:rFonts w:ascii="Malgun Gothic" w:eastAsia="Malgun Gothic" w:hAnsi="Malgun Gothic" w:cs="Malgun Gothic"/>
              </w:rPr>
            </w:pPr>
            <w:r>
              <w:rPr>
                <w:rFonts w:ascii="Malgun Gothic" w:eastAsia="Malgun Gothic" w:hAnsi="Malgun Gothic" w:cs="Malgun Gothic" w:hint="eastAsia"/>
              </w:rPr>
              <w:t>관동지방</w:t>
            </w:r>
          </w:p>
        </w:tc>
        <w:tc>
          <w:tcPr>
            <w:tcW w:w="1132" w:type="dxa"/>
          </w:tcPr>
          <w:p w14:paraId="2578F314" w14:textId="77777777" w:rsidR="00237E46" w:rsidRDefault="00237E46" w:rsidP="00237E46">
            <w:r>
              <w:rPr>
                <w:rFonts w:hint="eastAsia"/>
              </w:rPr>
              <w:t>35M</w:t>
            </w:r>
          </w:p>
        </w:tc>
        <w:tc>
          <w:tcPr>
            <w:tcW w:w="1701" w:type="dxa"/>
          </w:tcPr>
          <w:p w14:paraId="2C120A3A" w14:textId="77777777" w:rsidR="00237E46" w:rsidRDefault="00237E46" w:rsidP="00237E46">
            <w:r>
              <w:rPr>
                <w:rFonts w:hint="eastAsia"/>
              </w:rPr>
              <w:t>50M</w:t>
            </w:r>
          </w:p>
        </w:tc>
        <w:tc>
          <w:tcPr>
            <w:tcW w:w="1276" w:type="dxa"/>
          </w:tcPr>
          <w:p w14:paraId="4B1F233E" w14:textId="77777777" w:rsidR="00237E46" w:rsidRDefault="00237E46" w:rsidP="00237E46">
            <w:r>
              <w:rPr>
                <w:rFonts w:hint="eastAsia"/>
              </w:rPr>
              <w:t>10M</w:t>
            </w:r>
          </w:p>
        </w:tc>
        <w:tc>
          <w:tcPr>
            <w:tcW w:w="2687" w:type="dxa"/>
            <w:gridSpan w:val="2"/>
          </w:tcPr>
          <w:p w14:paraId="0497E901" w14:textId="77777777" w:rsidR="00237E46" w:rsidRDefault="007877B7" w:rsidP="00237E46">
            <w:r>
              <w:rPr>
                <w:rFonts w:hint="eastAsia"/>
              </w:rPr>
              <w:t>400mm</w:t>
            </w:r>
            <w:r>
              <w:t>(29</w:t>
            </w:r>
            <w:r w:rsidRPr="007877B7">
              <w:rPr>
                <w:vertAlign w:val="superscript"/>
              </w:rPr>
              <w:t>th</w:t>
            </w:r>
            <w:r>
              <w:t xml:space="preserve"> 6am)</w:t>
            </w:r>
          </w:p>
        </w:tc>
      </w:tr>
      <w:tr w:rsidR="00237E46" w14:paraId="0E548674" w14:textId="77777777" w:rsidTr="007877B7">
        <w:tc>
          <w:tcPr>
            <w:tcW w:w="1698" w:type="dxa"/>
          </w:tcPr>
          <w:p w14:paraId="6F75B9FE" w14:textId="77777777" w:rsidR="00237E46" w:rsidRPr="00345F1A" w:rsidRDefault="00345F1A" w:rsidP="00237E46">
            <w:pPr>
              <w:rPr>
                <w:rFonts w:ascii="Malgun Gothic" w:eastAsia="Malgun Gothic" w:hAnsi="Malgun Gothic" w:cs="Malgun Gothic"/>
                <w:lang w:eastAsia="ko-KR"/>
              </w:rPr>
            </w:pPr>
            <w:r>
              <w:rPr>
                <w:rFonts w:ascii="Malgun Gothic" w:eastAsia="Malgun Gothic" w:hAnsi="Malgun Gothic" w:cs="Malgun Gothic" w:hint="eastAsia"/>
              </w:rPr>
              <w:t xml:space="preserve">이토 </w:t>
            </w:r>
            <w:r>
              <w:rPr>
                <w:rFonts w:ascii="Malgun Gothic" w:eastAsia="Malgun Gothic" w:hAnsi="Malgun Gothic" w:cs="Malgun Gothic" w:hint="eastAsia"/>
                <w:lang w:eastAsia="ko-KR"/>
              </w:rPr>
              <w:t>제도</w:t>
            </w:r>
          </w:p>
        </w:tc>
        <w:tc>
          <w:tcPr>
            <w:tcW w:w="1132" w:type="dxa"/>
          </w:tcPr>
          <w:p w14:paraId="126D3153" w14:textId="77777777" w:rsidR="00237E46" w:rsidRDefault="00237E46" w:rsidP="00237E46">
            <w:r>
              <w:rPr>
                <w:rFonts w:hint="eastAsia"/>
              </w:rPr>
              <w:t>40M</w:t>
            </w:r>
          </w:p>
        </w:tc>
        <w:tc>
          <w:tcPr>
            <w:tcW w:w="1701" w:type="dxa"/>
          </w:tcPr>
          <w:p w14:paraId="0209EDEF" w14:textId="77777777" w:rsidR="00237E46" w:rsidRDefault="00237E46" w:rsidP="00237E46">
            <w:r>
              <w:rPr>
                <w:rFonts w:hint="eastAsia"/>
              </w:rPr>
              <w:t>55M</w:t>
            </w:r>
          </w:p>
        </w:tc>
        <w:tc>
          <w:tcPr>
            <w:tcW w:w="1276" w:type="dxa"/>
          </w:tcPr>
          <w:p w14:paraId="51F9A6D1" w14:textId="77777777" w:rsidR="00237E46" w:rsidRDefault="00237E46" w:rsidP="00237E46">
            <w:r>
              <w:rPr>
                <w:rFonts w:hint="eastAsia"/>
              </w:rPr>
              <w:t>10M</w:t>
            </w:r>
          </w:p>
        </w:tc>
        <w:tc>
          <w:tcPr>
            <w:tcW w:w="2687" w:type="dxa"/>
            <w:gridSpan w:val="2"/>
          </w:tcPr>
          <w:p w14:paraId="71817438" w14:textId="77777777" w:rsidR="00237E46" w:rsidRDefault="007877B7" w:rsidP="00237E46">
            <w:r>
              <w:t>3</w:t>
            </w:r>
            <w:r w:rsidRPr="007877B7">
              <w:t>00mm(29th 6am)</w:t>
            </w:r>
          </w:p>
        </w:tc>
      </w:tr>
      <w:tr w:rsidR="00237E46" w14:paraId="14606B33" w14:textId="77777777" w:rsidTr="007877B7">
        <w:tc>
          <w:tcPr>
            <w:tcW w:w="1698" w:type="dxa"/>
          </w:tcPr>
          <w:p w14:paraId="5BB6B83A" w14:textId="77777777" w:rsidR="00237E46" w:rsidRPr="00345F1A" w:rsidRDefault="00345F1A" w:rsidP="00237E46">
            <w:pPr>
              <w:rPr>
                <w:rFonts w:ascii="Malgun Gothic" w:eastAsia="Malgun Gothic" w:hAnsi="Malgun Gothic" w:cs="Malgun Gothic"/>
                <w:lang w:eastAsia="ko-KR"/>
              </w:rPr>
            </w:pPr>
            <w:r>
              <w:rPr>
                <w:rFonts w:ascii="Malgun Gothic" w:eastAsia="Malgun Gothic" w:hAnsi="Malgun Gothic" w:cs="Malgun Gothic" w:hint="eastAsia"/>
              </w:rPr>
              <w:t xml:space="preserve">토카이 </w:t>
            </w:r>
            <w:r>
              <w:rPr>
                <w:rFonts w:ascii="Malgun Gothic" w:eastAsia="Malgun Gothic" w:hAnsi="Malgun Gothic" w:cs="Malgun Gothic" w:hint="eastAsia"/>
                <w:lang w:eastAsia="ko-KR"/>
              </w:rPr>
              <w:t>지방</w:t>
            </w:r>
          </w:p>
        </w:tc>
        <w:tc>
          <w:tcPr>
            <w:tcW w:w="1132" w:type="dxa"/>
          </w:tcPr>
          <w:p w14:paraId="0BC669BB" w14:textId="77777777" w:rsidR="00237E46" w:rsidRDefault="00237E46" w:rsidP="00237E46">
            <w:r>
              <w:rPr>
                <w:rFonts w:hint="eastAsia"/>
              </w:rPr>
              <w:t>40M</w:t>
            </w:r>
          </w:p>
        </w:tc>
        <w:tc>
          <w:tcPr>
            <w:tcW w:w="1701" w:type="dxa"/>
          </w:tcPr>
          <w:p w14:paraId="55D2EA8C" w14:textId="77777777" w:rsidR="00237E46" w:rsidRDefault="00237E46" w:rsidP="00237E46">
            <w:r>
              <w:rPr>
                <w:rFonts w:hint="eastAsia"/>
              </w:rPr>
              <w:t>55M</w:t>
            </w:r>
          </w:p>
        </w:tc>
        <w:tc>
          <w:tcPr>
            <w:tcW w:w="1276" w:type="dxa"/>
          </w:tcPr>
          <w:p w14:paraId="177CDEDE" w14:textId="77777777" w:rsidR="00237E46" w:rsidRDefault="00237E46" w:rsidP="00237E46">
            <w:r>
              <w:rPr>
                <w:rFonts w:hint="eastAsia"/>
              </w:rPr>
              <w:t>10M</w:t>
            </w:r>
          </w:p>
        </w:tc>
        <w:tc>
          <w:tcPr>
            <w:tcW w:w="2687" w:type="dxa"/>
            <w:gridSpan w:val="2"/>
          </w:tcPr>
          <w:p w14:paraId="2C7EB49B" w14:textId="77777777" w:rsidR="007877B7" w:rsidRDefault="007877B7" w:rsidP="00237E46">
            <w:r w:rsidRPr="007877B7">
              <w:t>400mm(29th 6am)</w:t>
            </w:r>
          </w:p>
          <w:p w14:paraId="13E35C81" w14:textId="77777777" w:rsidR="007877B7" w:rsidRDefault="007877B7" w:rsidP="00237E46">
            <w:r>
              <w:t>1-15</w:t>
            </w:r>
            <w:r w:rsidRPr="007877B7">
              <w:t>0mm(30th 6am)</w:t>
            </w:r>
          </w:p>
        </w:tc>
      </w:tr>
      <w:tr w:rsidR="00237E46" w14:paraId="13A73339" w14:textId="77777777" w:rsidTr="007877B7">
        <w:tc>
          <w:tcPr>
            <w:tcW w:w="1698" w:type="dxa"/>
          </w:tcPr>
          <w:p w14:paraId="51FD4F0E" w14:textId="77777777" w:rsidR="00237E46" w:rsidRPr="00345F1A" w:rsidRDefault="00345F1A" w:rsidP="00237E46">
            <w:pPr>
              <w:rPr>
                <w:rFonts w:ascii="Malgun Gothic" w:eastAsia="Malgun Gothic" w:hAnsi="Malgun Gothic" w:cs="Malgun Gothic"/>
                <w:lang w:eastAsia="ko-KR"/>
              </w:rPr>
            </w:pPr>
            <w:r>
              <w:rPr>
                <w:rFonts w:ascii="Malgun Gothic" w:eastAsia="Malgun Gothic" w:hAnsi="Malgun Gothic" w:cs="Malgun Gothic" w:hint="eastAsia"/>
              </w:rPr>
              <w:t xml:space="preserve">킨키 </w:t>
            </w:r>
            <w:r>
              <w:rPr>
                <w:rFonts w:ascii="Malgun Gothic" w:eastAsia="Malgun Gothic" w:hAnsi="Malgun Gothic" w:cs="Malgun Gothic" w:hint="eastAsia"/>
                <w:lang w:eastAsia="ko-KR"/>
              </w:rPr>
              <w:t>지방</w:t>
            </w:r>
          </w:p>
        </w:tc>
        <w:tc>
          <w:tcPr>
            <w:tcW w:w="1132" w:type="dxa"/>
          </w:tcPr>
          <w:p w14:paraId="7DCEA985" w14:textId="77777777" w:rsidR="00237E46" w:rsidRDefault="00237E46" w:rsidP="00237E46">
            <w:r>
              <w:rPr>
                <w:rFonts w:hint="eastAsia"/>
              </w:rPr>
              <w:t>35M</w:t>
            </w:r>
          </w:p>
        </w:tc>
        <w:tc>
          <w:tcPr>
            <w:tcW w:w="1701" w:type="dxa"/>
          </w:tcPr>
          <w:p w14:paraId="7C4A408F" w14:textId="77777777" w:rsidR="00237E46" w:rsidRDefault="00237E46" w:rsidP="00237E46">
            <w:r>
              <w:rPr>
                <w:rFonts w:hint="eastAsia"/>
              </w:rPr>
              <w:t>50M</w:t>
            </w:r>
          </w:p>
        </w:tc>
        <w:tc>
          <w:tcPr>
            <w:tcW w:w="1276" w:type="dxa"/>
          </w:tcPr>
          <w:p w14:paraId="479BA7DB" w14:textId="77777777" w:rsidR="00237E46" w:rsidRDefault="00237E46" w:rsidP="00237E46">
            <w:r>
              <w:rPr>
                <w:rFonts w:hint="eastAsia"/>
              </w:rPr>
              <w:t>6M</w:t>
            </w:r>
          </w:p>
        </w:tc>
        <w:tc>
          <w:tcPr>
            <w:tcW w:w="2687" w:type="dxa"/>
            <w:gridSpan w:val="2"/>
          </w:tcPr>
          <w:p w14:paraId="39836AC7" w14:textId="77777777" w:rsidR="00237E46" w:rsidRDefault="007877B7" w:rsidP="00237E46">
            <w:r>
              <w:t>25</w:t>
            </w:r>
            <w:r w:rsidRPr="007877B7">
              <w:t>0mm(29th 6am)</w:t>
            </w:r>
          </w:p>
          <w:p w14:paraId="01A4358E" w14:textId="77777777" w:rsidR="007877B7" w:rsidRDefault="007877B7" w:rsidP="00237E46">
            <w:r>
              <w:t>1-2</w:t>
            </w:r>
            <w:r w:rsidRPr="007877B7">
              <w:t>00mm(30th 6am)</w:t>
            </w:r>
          </w:p>
        </w:tc>
      </w:tr>
      <w:tr w:rsidR="00237E46" w14:paraId="2A2576BA" w14:textId="77777777" w:rsidTr="007877B7">
        <w:tc>
          <w:tcPr>
            <w:tcW w:w="1698" w:type="dxa"/>
          </w:tcPr>
          <w:p w14:paraId="1064D2C0" w14:textId="77777777" w:rsidR="00237E46" w:rsidRPr="00345F1A" w:rsidRDefault="00345F1A" w:rsidP="00237E46">
            <w:pPr>
              <w:rPr>
                <w:rFonts w:ascii="Malgun Gothic" w:eastAsia="Malgun Gothic" w:hAnsi="Malgun Gothic" w:cs="Malgun Gothic"/>
                <w:lang w:eastAsia="ko-KR"/>
              </w:rPr>
            </w:pPr>
            <w:r>
              <w:rPr>
                <w:rFonts w:ascii="Malgun Gothic" w:eastAsia="Malgun Gothic" w:hAnsi="Malgun Gothic" w:cs="Malgun Gothic" w:hint="eastAsia"/>
              </w:rPr>
              <w:t xml:space="preserve">호쿠리쿠 </w:t>
            </w:r>
            <w:r>
              <w:rPr>
                <w:rFonts w:ascii="Malgun Gothic" w:eastAsia="Malgun Gothic" w:hAnsi="Malgun Gothic" w:cs="Malgun Gothic" w:hint="eastAsia"/>
                <w:lang w:eastAsia="ko-KR"/>
              </w:rPr>
              <w:t>지방</w:t>
            </w:r>
          </w:p>
        </w:tc>
        <w:tc>
          <w:tcPr>
            <w:tcW w:w="1132" w:type="dxa"/>
          </w:tcPr>
          <w:p w14:paraId="06F5C1D8" w14:textId="77777777" w:rsidR="00237E46" w:rsidRDefault="00237E46" w:rsidP="00237E46">
            <w:r>
              <w:rPr>
                <w:rFonts w:hint="eastAsia"/>
              </w:rPr>
              <w:t xml:space="preserve">20M </w:t>
            </w:r>
          </w:p>
        </w:tc>
        <w:tc>
          <w:tcPr>
            <w:tcW w:w="1701" w:type="dxa"/>
          </w:tcPr>
          <w:p w14:paraId="1D1A2C23" w14:textId="77777777" w:rsidR="00237E46" w:rsidRDefault="00237E46" w:rsidP="00237E46">
            <w:r>
              <w:rPr>
                <w:rFonts w:hint="eastAsia"/>
              </w:rPr>
              <w:t>30ｍ</w:t>
            </w:r>
          </w:p>
        </w:tc>
        <w:tc>
          <w:tcPr>
            <w:tcW w:w="1276" w:type="dxa"/>
          </w:tcPr>
          <w:p w14:paraId="101C0070" w14:textId="77777777" w:rsidR="00237E46" w:rsidRDefault="00237E46" w:rsidP="00237E46"/>
        </w:tc>
        <w:tc>
          <w:tcPr>
            <w:tcW w:w="2687" w:type="dxa"/>
            <w:gridSpan w:val="2"/>
          </w:tcPr>
          <w:p w14:paraId="1D498FFC" w14:textId="77777777" w:rsidR="00237E46" w:rsidRDefault="007877B7" w:rsidP="00237E46">
            <w:r>
              <w:t>15</w:t>
            </w:r>
            <w:r w:rsidRPr="007877B7">
              <w:t>0mm(29th 6am)</w:t>
            </w:r>
          </w:p>
        </w:tc>
      </w:tr>
      <w:tr w:rsidR="00237E46" w14:paraId="508BFB6B" w14:textId="77777777" w:rsidTr="007877B7">
        <w:tc>
          <w:tcPr>
            <w:tcW w:w="1698" w:type="dxa"/>
          </w:tcPr>
          <w:p w14:paraId="7A4873ED" w14:textId="77777777" w:rsidR="00237E46" w:rsidRPr="00345F1A" w:rsidRDefault="00345F1A" w:rsidP="00237E46">
            <w:pPr>
              <w:rPr>
                <w:rFonts w:ascii="Malgun Gothic" w:eastAsia="Malgun Gothic" w:hAnsi="Malgun Gothic" w:cs="Malgun Gothic"/>
                <w:lang w:eastAsia="ko-KR"/>
              </w:rPr>
            </w:pPr>
            <w:r>
              <w:rPr>
                <w:rFonts w:ascii="Malgun Gothic" w:eastAsia="Malgun Gothic" w:hAnsi="Malgun Gothic" w:cs="Malgun Gothic" w:hint="eastAsia"/>
              </w:rPr>
              <w:t xml:space="preserve">시코쿠 </w:t>
            </w:r>
            <w:r>
              <w:rPr>
                <w:rFonts w:ascii="Malgun Gothic" w:eastAsia="Malgun Gothic" w:hAnsi="Malgun Gothic" w:cs="Malgun Gothic" w:hint="eastAsia"/>
                <w:lang w:eastAsia="ko-KR"/>
              </w:rPr>
              <w:t>지방</w:t>
            </w:r>
          </w:p>
        </w:tc>
        <w:tc>
          <w:tcPr>
            <w:tcW w:w="1132" w:type="dxa"/>
          </w:tcPr>
          <w:p w14:paraId="4894560D" w14:textId="77777777" w:rsidR="00237E46" w:rsidRDefault="00237E46" w:rsidP="00237E46">
            <w:r>
              <w:rPr>
                <w:rFonts w:hint="eastAsia"/>
              </w:rPr>
              <w:t>25M</w:t>
            </w:r>
          </w:p>
        </w:tc>
        <w:tc>
          <w:tcPr>
            <w:tcW w:w="1701" w:type="dxa"/>
          </w:tcPr>
          <w:p w14:paraId="7DB61832" w14:textId="77777777" w:rsidR="00237E46" w:rsidRDefault="00237E46" w:rsidP="00237E46">
            <w:r>
              <w:rPr>
                <w:rFonts w:hint="eastAsia"/>
              </w:rPr>
              <w:t>35M</w:t>
            </w:r>
          </w:p>
        </w:tc>
        <w:tc>
          <w:tcPr>
            <w:tcW w:w="1276" w:type="dxa"/>
          </w:tcPr>
          <w:p w14:paraId="4DCB3072" w14:textId="77777777" w:rsidR="00237E46" w:rsidRDefault="00237E46" w:rsidP="00237E46">
            <w:r>
              <w:rPr>
                <w:rFonts w:hint="eastAsia"/>
              </w:rPr>
              <w:t>５M</w:t>
            </w:r>
          </w:p>
        </w:tc>
        <w:tc>
          <w:tcPr>
            <w:tcW w:w="2687" w:type="dxa"/>
            <w:gridSpan w:val="2"/>
          </w:tcPr>
          <w:p w14:paraId="070E700A" w14:textId="77777777" w:rsidR="00237E46" w:rsidRDefault="007877B7" w:rsidP="00237E46">
            <w:r>
              <w:t>15</w:t>
            </w:r>
            <w:r w:rsidRPr="007877B7">
              <w:t>0mm(29th 6am)</w:t>
            </w:r>
          </w:p>
          <w:p w14:paraId="4FECF551" w14:textId="77777777" w:rsidR="007877B7" w:rsidRDefault="007877B7" w:rsidP="00237E46">
            <w:r>
              <w:rPr>
                <w:rFonts w:hint="eastAsia"/>
              </w:rPr>
              <w:t>2</w:t>
            </w:r>
            <w:r>
              <w:t>-300mm(</w:t>
            </w:r>
            <w:r>
              <w:rPr>
                <w:rFonts w:hint="eastAsia"/>
              </w:rPr>
              <w:t>3</w:t>
            </w:r>
            <w:r>
              <w:t>0</w:t>
            </w:r>
            <w:r w:rsidRPr="007877B7">
              <w:rPr>
                <w:vertAlign w:val="superscript"/>
              </w:rPr>
              <w:t>th</w:t>
            </w:r>
            <w:r>
              <w:t xml:space="preserve"> 6am)</w:t>
            </w:r>
          </w:p>
        </w:tc>
      </w:tr>
      <w:tr w:rsidR="007877B7" w14:paraId="4C559704" w14:textId="77777777" w:rsidTr="007877B7">
        <w:tc>
          <w:tcPr>
            <w:tcW w:w="1698" w:type="dxa"/>
          </w:tcPr>
          <w:p w14:paraId="25390D4B" w14:textId="77777777" w:rsidR="007877B7" w:rsidRPr="00345F1A" w:rsidRDefault="00345F1A" w:rsidP="00237E46">
            <w:pPr>
              <w:rPr>
                <w:rFonts w:ascii="Malgun Gothic" w:eastAsia="Malgun Gothic" w:hAnsi="Malgun Gothic" w:cs="Malgun Gothic"/>
                <w:lang w:eastAsia="ko-KR"/>
              </w:rPr>
            </w:pPr>
            <w:r>
              <w:rPr>
                <w:rFonts w:ascii="Malgun Gothic" w:eastAsia="Malgun Gothic" w:hAnsi="Malgun Gothic" w:cs="Malgun Gothic" w:hint="eastAsia"/>
              </w:rPr>
              <w:t xml:space="preserve">츄고쿠 </w:t>
            </w:r>
            <w:r>
              <w:rPr>
                <w:rFonts w:ascii="Malgun Gothic" w:eastAsia="Malgun Gothic" w:hAnsi="Malgun Gothic" w:cs="Malgun Gothic" w:hint="eastAsia"/>
                <w:lang w:eastAsia="ko-KR"/>
              </w:rPr>
              <w:t>지방</w:t>
            </w:r>
          </w:p>
        </w:tc>
        <w:tc>
          <w:tcPr>
            <w:tcW w:w="1132" w:type="dxa"/>
          </w:tcPr>
          <w:p w14:paraId="18BFAC6C" w14:textId="77777777" w:rsidR="007877B7" w:rsidRDefault="007877B7" w:rsidP="00237E46">
            <w:r>
              <w:rPr>
                <w:rFonts w:hint="eastAsia"/>
              </w:rPr>
              <w:t>25M</w:t>
            </w:r>
          </w:p>
        </w:tc>
        <w:tc>
          <w:tcPr>
            <w:tcW w:w="1701" w:type="dxa"/>
          </w:tcPr>
          <w:p w14:paraId="0C466B3A" w14:textId="77777777" w:rsidR="007877B7" w:rsidRDefault="007877B7" w:rsidP="00237E46">
            <w:r>
              <w:rPr>
                <w:rFonts w:hint="eastAsia"/>
              </w:rPr>
              <w:t>35M</w:t>
            </w:r>
          </w:p>
        </w:tc>
        <w:tc>
          <w:tcPr>
            <w:tcW w:w="1276" w:type="dxa"/>
          </w:tcPr>
          <w:p w14:paraId="048C4832" w14:textId="77777777" w:rsidR="007877B7" w:rsidRDefault="007877B7" w:rsidP="00237E46">
            <w:r>
              <w:rPr>
                <w:rFonts w:hint="eastAsia"/>
              </w:rPr>
              <w:t xml:space="preserve">５M </w:t>
            </w:r>
          </w:p>
        </w:tc>
        <w:tc>
          <w:tcPr>
            <w:tcW w:w="2687" w:type="dxa"/>
            <w:gridSpan w:val="2"/>
          </w:tcPr>
          <w:p w14:paraId="14BA5B84" w14:textId="77777777" w:rsidR="007877B7" w:rsidRDefault="007877B7" w:rsidP="00237E46">
            <w:r>
              <w:rPr>
                <w:rFonts w:hint="eastAsia"/>
              </w:rPr>
              <w:t>1</w:t>
            </w:r>
            <w:r w:rsidRPr="007877B7">
              <w:t>00mm(29th 6am)</w:t>
            </w:r>
          </w:p>
        </w:tc>
      </w:tr>
      <w:tr w:rsidR="00237E46" w14:paraId="796B06EF" w14:textId="77777777" w:rsidTr="00345F1A">
        <w:trPr>
          <w:trHeight w:val="297"/>
        </w:trPr>
        <w:tc>
          <w:tcPr>
            <w:tcW w:w="1698" w:type="dxa"/>
          </w:tcPr>
          <w:p w14:paraId="0A8F59E9" w14:textId="77777777" w:rsidR="00237E46" w:rsidRPr="00345F1A" w:rsidRDefault="00345F1A" w:rsidP="00237E46">
            <w:pPr>
              <w:rPr>
                <w:rFonts w:ascii="Malgun Gothic" w:eastAsia="Malgun Gothic" w:hAnsi="Malgun Gothic" w:cs="Malgun Gothic"/>
                <w:lang w:eastAsia="ko-KR"/>
              </w:rPr>
            </w:pPr>
            <w:r>
              <w:rPr>
                <w:rFonts w:ascii="Malgun Gothic" w:eastAsia="Malgun Gothic" w:hAnsi="Malgun Gothic" w:cs="Malgun Gothic" w:hint="eastAsia"/>
              </w:rPr>
              <w:t xml:space="preserve">큐슈 </w:t>
            </w:r>
            <w:r>
              <w:rPr>
                <w:rFonts w:ascii="Malgun Gothic" w:eastAsia="Malgun Gothic" w:hAnsi="Malgun Gothic" w:cs="Malgun Gothic" w:hint="eastAsia"/>
                <w:lang w:eastAsia="ko-KR"/>
              </w:rPr>
              <w:t>지방</w:t>
            </w:r>
          </w:p>
        </w:tc>
        <w:tc>
          <w:tcPr>
            <w:tcW w:w="1132" w:type="dxa"/>
          </w:tcPr>
          <w:p w14:paraId="3878F0E0" w14:textId="77777777" w:rsidR="00237E46" w:rsidRDefault="00237E46" w:rsidP="00237E46">
            <w:r>
              <w:rPr>
                <w:rFonts w:hint="eastAsia"/>
              </w:rPr>
              <w:t xml:space="preserve">20M </w:t>
            </w:r>
          </w:p>
        </w:tc>
        <w:tc>
          <w:tcPr>
            <w:tcW w:w="1701" w:type="dxa"/>
          </w:tcPr>
          <w:p w14:paraId="12BD81D1" w14:textId="77777777" w:rsidR="00237E46" w:rsidRDefault="00237E46" w:rsidP="00237E46">
            <w:r>
              <w:rPr>
                <w:rFonts w:hint="eastAsia"/>
              </w:rPr>
              <w:t>30M</w:t>
            </w:r>
          </w:p>
        </w:tc>
        <w:tc>
          <w:tcPr>
            <w:tcW w:w="1276" w:type="dxa"/>
          </w:tcPr>
          <w:p w14:paraId="0B29EA7F" w14:textId="77777777" w:rsidR="00237E46" w:rsidRDefault="00237E46" w:rsidP="00237E46">
            <w:r>
              <w:rPr>
                <w:rFonts w:hint="eastAsia"/>
              </w:rPr>
              <w:t>5M</w:t>
            </w:r>
          </w:p>
        </w:tc>
        <w:tc>
          <w:tcPr>
            <w:tcW w:w="2687" w:type="dxa"/>
            <w:gridSpan w:val="2"/>
          </w:tcPr>
          <w:p w14:paraId="6215CD1F" w14:textId="77777777" w:rsidR="00237E46" w:rsidRDefault="007877B7" w:rsidP="00237E46">
            <w:r w:rsidRPr="007877B7">
              <w:t>2-300mm(30th 6am)</w:t>
            </w:r>
          </w:p>
        </w:tc>
      </w:tr>
    </w:tbl>
    <w:p w14:paraId="19F5F583" w14:textId="77777777" w:rsidR="007877B7" w:rsidRPr="007877B7" w:rsidRDefault="00345F1A" w:rsidP="007877B7">
      <w:r>
        <w:rPr>
          <w:rFonts w:hint="eastAsia"/>
        </w:rPr>
        <w:t>［</w:t>
      </w:r>
      <w:r>
        <w:rPr>
          <w:rFonts w:ascii="Malgun Gothic" w:eastAsia="Malgun Gothic" w:hAnsi="Malgun Gothic" w:cs="Malgun Gothic" w:hint="eastAsia"/>
        </w:rPr>
        <w:t>폭우</w:t>
      </w:r>
      <w:r w:rsidR="007877B7" w:rsidRPr="007877B7">
        <w:rPr>
          <w:rFonts w:hint="eastAsia"/>
        </w:rPr>
        <w:t xml:space="preserve">］　　　</w:t>
      </w:r>
    </w:p>
    <w:p w14:paraId="0BD871A5" w14:textId="77777777" w:rsidR="007877B7" w:rsidRPr="00345F1A" w:rsidRDefault="007877B7" w:rsidP="007877B7">
      <w:pPr>
        <w:rPr>
          <w:rFonts w:ascii="Malgun Gothic" w:eastAsia="Malgun Gothic" w:hAnsi="Malgun Gothic" w:cs="Malgun Gothic"/>
          <w:lang w:eastAsia="ko-KR"/>
        </w:rPr>
      </w:pPr>
      <w:r w:rsidRPr="007877B7">
        <w:rPr>
          <w:rFonts w:hint="eastAsia"/>
          <w:lang w:eastAsia="ko-KR"/>
        </w:rPr>
        <w:t xml:space="preserve">　</w:t>
      </w:r>
      <w:r w:rsidR="00345F1A">
        <w:rPr>
          <w:rFonts w:ascii="Malgun Gothic" w:eastAsia="Malgun Gothic" w:hAnsi="Malgun Gothic" w:cs="Malgun Gothic" w:hint="eastAsia"/>
          <w:lang w:eastAsia="ko-KR"/>
        </w:rPr>
        <w:t>태풍의 북상에 따라, 28일부터 29일에 걸쳐 동일본과 서일본의 넓은 범위로 벼락을 동반한 매우 세찬 비가 내려, 폭우가 올 예정입니다. 동일본 태평양 쪽에서는 국지적으로는 1시간에 80미리 이상의 맹렬한 비가 내릴 위험이 있습니다.</w:t>
      </w:r>
    </w:p>
    <w:p w14:paraId="098C6C42" w14:textId="77777777" w:rsidR="00237E46" w:rsidRPr="00345F1A" w:rsidRDefault="00345F1A" w:rsidP="007877B7">
      <w:pPr>
        <w:ind w:firstLineChars="50" w:firstLine="105"/>
        <w:rPr>
          <w:rFonts w:ascii="Malgun Gothic" w:eastAsia="Malgun Gothic" w:hAnsi="Malgun Gothic" w:cs="Malgun Gothic"/>
          <w:lang w:eastAsia="ko-KR"/>
        </w:rPr>
      </w:pPr>
      <w:r>
        <w:rPr>
          <w:rFonts w:ascii="Malgun Gothic" w:eastAsia="Malgun Gothic" w:hAnsi="Malgun Gothic" w:cs="Malgun Gothic" w:hint="eastAsia"/>
          <w:lang w:eastAsia="ko-KR"/>
        </w:rPr>
        <w:t xml:space="preserve">토사 피해, 낮은 토지의 침수, 하천의 증수나 범람에 엄중히 경계해주십시오. 또한, 낙뢰나 회오리 바람 등의 세찬 돌풍에 주의해주십시오. 발달된 적란운의 근처 </w:t>
      </w:r>
      <w:r w:rsidR="00373E32">
        <w:rPr>
          <w:rFonts w:ascii="Malgun Gothic" w:eastAsia="Malgun Gothic" w:hAnsi="Malgun Gothic" w:cs="Malgun Gothic" w:hint="eastAsia"/>
          <w:lang w:eastAsia="ko-KR"/>
        </w:rPr>
        <w:t>조짐이 있는 경우에는, 건물 안에 이동하는 등, 안전확보를 해주십시오.</w:t>
      </w:r>
    </w:p>
    <w:p w14:paraId="6B21E4FC" w14:textId="77777777" w:rsidR="00C84D21" w:rsidRDefault="00C84D21" w:rsidP="007877B7">
      <w:pPr>
        <w:ind w:firstLineChars="50" w:firstLine="105"/>
        <w:rPr>
          <w:lang w:eastAsia="ko-KR"/>
        </w:rPr>
      </w:pPr>
    </w:p>
    <w:p w14:paraId="0E5A7C8E" w14:textId="77777777" w:rsidR="00C84D21" w:rsidRPr="00C84D21" w:rsidRDefault="00C84D21" w:rsidP="00C84D21">
      <w:pPr>
        <w:ind w:firstLineChars="50" w:firstLine="105"/>
      </w:pPr>
      <w:r w:rsidRPr="00C84D21">
        <w:rPr>
          <w:rFonts w:hint="eastAsia"/>
        </w:rPr>
        <w:t xml:space="preserve">JR West　</w:t>
      </w:r>
      <w:r w:rsidRPr="00C84D21">
        <w:t xml:space="preserve"> </w:t>
      </w:r>
      <w:hyperlink r:id="rId7" w:history="1">
        <w:r w:rsidRPr="00C84D21">
          <w:rPr>
            <w:rStyle w:val="a8"/>
          </w:rPr>
          <w:t>http://global.trafficinfo.westjr.co.jp/en/kinki</w:t>
        </w:r>
      </w:hyperlink>
    </w:p>
    <w:p w14:paraId="4069015E" w14:textId="77777777" w:rsidR="00C84D21" w:rsidRPr="00C84D21" w:rsidRDefault="00C84D21" w:rsidP="00C84D21">
      <w:pPr>
        <w:ind w:firstLineChars="50" w:firstLine="105"/>
      </w:pPr>
      <w:r w:rsidRPr="00C84D21">
        <w:rPr>
          <w:rFonts w:hint="eastAsia"/>
        </w:rPr>
        <w:t xml:space="preserve">Osaka Metro: </w:t>
      </w:r>
      <w:hyperlink r:id="rId8" w:history="1">
        <w:r w:rsidRPr="00C84D21">
          <w:rPr>
            <w:rStyle w:val="a8"/>
          </w:rPr>
          <w:t>http://www.osakametro.co.jp/foreign/english/</w:t>
        </w:r>
      </w:hyperlink>
    </w:p>
    <w:p w14:paraId="17664C51" w14:textId="77777777" w:rsidR="006215C4" w:rsidRPr="00C84D21" w:rsidRDefault="00C84D21" w:rsidP="00373E32">
      <w:pPr>
        <w:ind w:firstLineChars="50" w:firstLine="105"/>
      </w:pPr>
      <w:r w:rsidRPr="00C84D21">
        <w:t>Osaka Convention and Tourism Bureau</w:t>
      </w:r>
      <w:r w:rsidRPr="00C84D21">
        <w:rPr>
          <w:rFonts w:hint="eastAsia"/>
        </w:rPr>
        <w:t>：</w:t>
      </w:r>
      <w:hyperlink r:id="rId9" w:history="1">
        <w:r w:rsidRPr="00C84D21">
          <w:rPr>
            <w:rStyle w:val="a8"/>
          </w:rPr>
          <w:t>https://osaka-info.jp/en/page/emergency</w:t>
        </w:r>
      </w:hyperlink>
    </w:p>
    <w:sectPr w:rsidR="006215C4" w:rsidRPr="00C84D21">
      <w:headerReference w:type="default" r:id="rId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F5D52B" w14:textId="77777777" w:rsidR="00BC6658" w:rsidRDefault="00BC6658" w:rsidP="00D03CDC">
      <w:r>
        <w:separator/>
      </w:r>
    </w:p>
  </w:endnote>
  <w:endnote w:type="continuationSeparator" w:id="0">
    <w:p w14:paraId="3465A99A" w14:textId="77777777" w:rsidR="00BC6658" w:rsidRDefault="00BC6658" w:rsidP="00D03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09404B" w14:textId="77777777" w:rsidR="00BC6658" w:rsidRDefault="00BC6658" w:rsidP="00D03CDC">
      <w:r>
        <w:separator/>
      </w:r>
    </w:p>
  </w:footnote>
  <w:footnote w:type="continuationSeparator" w:id="0">
    <w:p w14:paraId="07FE2665" w14:textId="77777777" w:rsidR="00BC6658" w:rsidRDefault="00BC6658" w:rsidP="00D03C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126A3" w14:textId="77777777" w:rsidR="00D03CDC" w:rsidRDefault="00D03CDC" w:rsidP="00D03CDC">
    <w:pPr>
      <w:pStyle w:val="a4"/>
      <w:jc w:val="right"/>
    </w:pPr>
    <w:r>
      <w:rPr>
        <w:rFonts w:hint="eastAsia"/>
      </w:rPr>
      <w:t>Osaka Univ-GRSC2018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E46"/>
    <w:rsid w:val="00001A39"/>
    <w:rsid w:val="00004EF6"/>
    <w:rsid w:val="000225BD"/>
    <w:rsid w:val="000239BF"/>
    <w:rsid w:val="0003250D"/>
    <w:rsid w:val="000754DA"/>
    <w:rsid w:val="000856B2"/>
    <w:rsid w:val="00100EE0"/>
    <w:rsid w:val="00130A0B"/>
    <w:rsid w:val="00142655"/>
    <w:rsid w:val="001934ED"/>
    <w:rsid w:val="001D4451"/>
    <w:rsid w:val="001E45E4"/>
    <w:rsid w:val="001E4B52"/>
    <w:rsid w:val="00237E46"/>
    <w:rsid w:val="0027233B"/>
    <w:rsid w:val="002A6725"/>
    <w:rsid w:val="002B32B4"/>
    <w:rsid w:val="002D7C32"/>
    <w:rsid w:val="00302714"/>
    <w:rsid w:val="00307E04"/>
    <w:rsid w:val="003450CE"/>
    <w:rsid w:val="00345F1A"/>
    <w:rsid w:val="00363723"/>
    <w:rsid w:val="00373E32"/>
    <w:rsid w:val="003822D8"/>
    <w:rsid w:val="003D507B"/>
    <w:rsid w:val="003D6B62"/>
    <w:rsid w:val="003F38C5"/>
    <w:rsid w:val="00411BA3"/>
    <w:rsid w:val="00411DF4"/>
    <w:rsid w:val="00451F87"/>
    <w:rsid w:val="00453E96"/>
    <w:rsid w:val="00463AB9"/>
    <w:rsid w:val="0047486E"/>
    <w:rsid w:val="004768FB"/>
    <w:rsid w:val="00480793"/>
    <w:rsid w:val="00495C0C"/>
    <w:rsid w:val="004C2ACD"/>
    <w:rsid w:val="004E31A6"/>
    <w:rsid w:val="00537D9D"/>
    <w:rsid w:val="005547FE"/>
    <w:rsid w:val="00577717"/>
    <w:rsid w:val="00595D39"/>
    <w:rsid w:val="005B71A0"/>
    <w:rsid w:val="005C3B48"/>
    <w:rsid w:val="005D58B8"/>
    <w:rsid w:val="005E0508"/>
    <w:rsid w:val="0060029A"/>
    <w:rsid w:val="00604A92"/>
    <w:rsid w:val="0061607A"/>
    <w:rsid w:val="006215C4"/>
    <w:rsid w:val="006338BB"/>
    <w:rsid w:val="0067466D"/>
    <w:rsid w:val="006756E7"/>
    <w:rsid w:val="00680A89"/>
    <w:rsid w:val="0068425E"/>
    <w:rsid w:val="006A3FCB"/>
    <w:rsid w:val="00703EF9"/>
    <w:rsid w:val="00710F8F"/>
    <w:rsid w:val="007130D1"/>
    <w:rsid w:val="00726A48"/>
    <w:rsid w:val="00734F96"/>
    <w:rsid w:val="00764F67"/>
    <w:rsid w:val="00786769"/>
    <w:rsid w:val="007877B7"/>
    <w:rsid w:val="00840BF2"/>
    <w:rsid w:val="0085495B"/>
    <w:rsid w:val="00882387"/>
    <w:rsid w:val="00890476"/>
    <w:rsid w:val="00895218"/>
    <w:rsid w:val="00895329"/>
    <w:rsid w:val="008A059B"/>
    <w:rsid w:val="00917FD5"/>
    <w:rsid w:val="00943626"/>
    <w:rsid w:val="00943A7A"/>
    <w:rsid w:val="00944BF0"/>
    <w:rsid w:val="009711CE"/>
    <w:rsid w:val="00974A37"/>
    <w:rsid w:val="00976CFD"/>
    <w:rsid w:val="009822EF"/>
    <w:rsid w:val="009D4233"/>
    <w:rsid w:val="009D553D"/>
    <w:rsid w:val="009D7B9D"/>
    <w:rsid w:val="009F6306"/>
    <w:rsid w:val="00A76179"/>
    <w:rsid w:val="00AA2647"/>
    <w:rsid w:val="00AB6EFB"/>
    <w:rsid w:val="00AC6049"/>
    <w:rsid w:val="00AC731D"/>
    <w:rsid w:val="00AF1179"/>
    <w:rsid w:val="00B378B4"/>
    <w:rsid w:val="00B60C2A"/>
    <w:rsid w:val="00B717EF"/>
    <w:rsid w:val="00B84309"/>
    <w:rsid w:val="00BB0617"/>
    <w:rsid w:val="00BC6658"/>
    <w:rsid w:val="00BC7ADE"/>
    <w:rsid w:val="00BE19F3"/>
    <w:rsid w:val="00C10802"/>
    <w:rsid w:val="00C32A83"/>
    <w:rsid w:val="00C84D21"/>
    <w:rsid w:val="00C8629B"/>
    <w:rsid w:val="00CA762A"/>
    <w:rsid w:val="00CD14C1"/>
    <w:rsid w:val="00CD3138"/>
    <w:rsid w:val="00CF3470"/>
    <w:rsid w:val="00D01198"/>
    <w:rsid w:val="00D03CDC"/>
    <w:rsid w:val="00D04D7F"/>
    <w:rsid w:val="00D170F1"/>
    <w:rsid w:val="00D303A3"/>
    <w:rsid w:val="00D4785A"/>
    <w:rsid w:val="00D85DC3"/>
    <w:rsid w:val="00DC5568"/>
    <w:rsid w:val="00DE51BB"/>
    <w:rsid w:val="00EA4C1D"/>
    <w:rsid w:val="00EA7A09"/>
    <w:rsid w:val="00EB132A"/>
    <w:rsid w:val="00ED1476"/>
    <w:rsid w:val="00EE5A11"/>
    <w:rsid w:val="00F874BF"/>
    <w:rsid w:val="00FA10BF"/>
    <w:rsid w:val="00FB39A7"/>
    <w:rsid w:val="00FF3B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D605656"/>
  <w15:chartTrackingRefBased/>
  <w15:docId w15:val="{C76A0A06-8F94-47BF-99FF-3406E052F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37E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03CDC"/>
    <w:pPr>
      <w:tabs>
        <w:tab w:val="center" w:pos="4252"/>
        <w:tab w:val="right" w:pos="8504"/>
      </w:tabs>
      <w:snapToGrid w:val="0"/>
    </w:pPr>
  </w:style>
  <w:style w:type="character" w:customStyle="1" w:styleId="a5">
    <w:name w:val="ヘッダー (文字)"/>
    <w:basedOn w:val="a0"/>
    <w:link w:val="a4"/>
    <w:uiPriority w:val="99"/>
    <w:rsid w:val="00D03CDC"/>
  </w:style>
  <w:style w:type="paragraph" w:styleId="a6">
    <w:name w:val="footer"/>
    <w:basedOn w:val="a"/>
    <w:link w:val="a7"/>
    <w:uiPriority w:val="99"/>
    <w:unhideWhenUsed/>
    <w:rsid w:val="00D03CDC"/>
    <w:pPr>
      <w:tabs>
        <w:tab w:val="center" w:pos="4252"/>
        <w:tab w:val="right" w:pos="8504"/>
      </w:tabs>
      <w:snapToGrid w:val="0"/>
    </w:pPr>
  </w:style>
  <w:style w:type="character" w:customStyle="1" w:styleId="a7">
    <w:name w:val="フッター (文字)"/>
    <w:basedOn w:val="a0"/>
    <w:link w:val="a6"/>
    <w:uiPriority w:val="99"/>
    <w:rsid w:val="00D03CDC"/>
  </w:style>
  <w:style w:type="character" w:styleId="a8">
    <w:name w:val="Hyperlink"/>
    <w:basedOn w:val="a0"/>
    <w:uiPriority w:val="99"/>
    <w:unhideWhenUsed/>
    <w:rsid w:val="00C84D2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9206691">
      <w:bodyDiv w:val="1"/>
      <w:marLeft w:val="0"/>
      <w:marRight w:val="0"/>
      <w:marTop w:val="0"/>
      <w:marBottom w:val="0"/>
      <w:divBdr>
        <w:top w:val="none" w:sz="0" w:space="0" w:color="auto"/>
        <w:left w:val="none" w:sz="0" w:space="0" w:color="auto"/>
        <w:bottom w:val="none" w:sz="0" w:space="0" w:color="auto"/>
        <w:right w:val="none" w:sz="0" w:space="0" w:color="auto"/>
      </w:divBdr>
      <w:divsChild>
        <w:div w:id="185874681">
          <w:marLeft w:val="0"/>
          <w:marRight w:val="0"/>
          <w:marTop w:val="0"/>
          <w:marBottom w:val="0"/>
          <w:divBdr>
            <w:top w:val="none" w:sz="0" w:space="0" w:color="auto"/>
            <w:left w:val="none" w:sz="0" w:space="0" w:color="auto"/>
            <w:bottom w:val="none" w:sz="0" w:space="0" w:color="auto"/>
            <w:right w:val="none" w:sz="0" w:space="0" w:color="auto"/>
          </w:divBdr>
          <w:divsChild>
            <w:div w:id="881284052">
              <w:marLeft w:val="0"/>
              <w:marRight w:val="0"/>
              <w:marTop w:val="0"/>
              <w:marBottom w:val="0"/>
              <w:divBdr>
                <w:top w:val="none" w:sz="0" w:space="0" w:color="auto"/>
                <w:left w:val="none" w:sz="0" w:space="0" w:color="auto"/>
                <w:bottom w:val="none" w:sz="0" w:space="0" w:color="auto"/>
                <w:right w:val="none" w:sz="0" w:space="0" w:color="auto"/>
              </w:divBdr>
              <w:divsChild>
                <w:div w:id="672147266">
                  <w:marLeft w:val="0"/>
                  <w:marRight w:val="0"/>
                  <w:marTop w:val="600"/>
                  <w:marBottom w:val="12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akametro.co.jp/foreign/english/" TargetMode="External"/><Relationship Id="rId3" Type="http://schemas.openxmlformats.org/officeDocument/2006/relationships/webSettings" Target="webSettings.xml"/><Relationship Id="rId7" Type="http://schemas.openxmlformats.org/officeDocument/2006/relationships/hyperlink" Target="http://global.trafficinfo.westjr.co.jp/en/kinki"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osaka-info.jp/en/page/emergency"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290</Words>
  <Characters>1654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Tsukamoto</dc:creator>
  <cp:keywords/>
  <dc:description/>
  <cp:lastModifiedBy>Stefano Tsukamoto</cp:lastModifiedBy>
  <cp:revision>2</cp:revision>
  <dcterms:created xsi:type="dcterms:W3CDTF">2018-07-28T08:15:00Z</dcterms:created>
  <dcterms:modified xsi:type="dcterms:W3CDTF">2018-07-28T08:15:00Z</dcterms:modified>
</cp:coreProperties>
</file>